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81A6" w14:textId="471462A3" w:rsidR="00A176C5" w:rsidRPr="005B6C57" w:rsidRDefault="001F6CCA" w:rsidP="005B6C57">
      <w:pPr>
        <w:spacing w:beforeLines="40" w:before="96" w:afterLines="40" w:after="96" w:line="288" w:lineRule="auto"/>
        <w:rPr>
          <w:b/>
          <w:caps/>
        </w:rPr>
      </w:pPr>
      <w:r w:rsidRPr="005B6C57">
        <w:rPr>
          <w:b/>
          <w:caps/>
        </w:rPr>
        <w:t>20</w:t>
      </w:r>
      <w:r w:rsidR="008B2CC3">
        <w:rPr>
          <w:b/>
          <w:caps/>
        </w:rPr>
        <w:t>2</w:t>
      </w:r>
      <w:r w:rsidR="00142987">
        <w:rPr>
          <w:b/>
          <w:caps/>
        </w:rPr>
        <w:t>1</w:t>
      </w:r>
      <w:r w:rsidRPr="005B6C57">
        <w:rPr>
          <w:b/>
          <w:caps/>
        </w:rPr>
        <w:t xml:space="preserve"> Annual Fire Safety Report</w:t>
      </w:r>
    </w:p>
    <w:p w14:paraId="3EBC7DD1" w14:textId="77777777" w:rsidR="005B6C57" w:rsidRDefault="00A176C5" w:rsidP="005B6C57">
      <w:pPr>
        <w:spacing w:beforeLines="40" w:before="96" w:afterLines="40" w:after="96" w:line="288" w:lineRule="auto"/>
        <w:jc w:val="both"/>
        <w:rPr>
          <w:rFonts w:cs="Calibri"/>
          <w:color w:val="000000"/>
        </w:rPr>
      </w:pPr>
      <w:r w:rsidRPr="005B6C57">
        <w:rPr>
          <w:rFonts w:cs="Calibri"/>
        </w:rPr>
        <w:t>The Higher Education Opportunity Act (HEOA) enacted in August 2008 requires all institutions of higher education that provide on-campus housing facilities to publish an annual fire safety report.</w:t>
      </w:r>
      <w:r w:rsidR="00D70F8F" w:rsidRPr="005B6C57">
        <w:rPr>
          <w:rFonts w:cs="Calibri"/>
          <w:color w:val="000000"/>
        </w:rPr>
        <w:t xml:space="preserve">  The purpose of this report is to disclose fire safety policies and procedures related to on-campus student housing and to disclose statistics for fires that occurred in those facilities.  </w:t>
      </w:r>
      <w:r w:rsidR="00AF117D" w:rsidRPr="005B6C57">
        <w:rPr>
          <w:rFonts w:cs="Calibri"/>
          <w:color w:val="000000"/>
        </w:rPr>
        <w:t>ECU takes fire safety very seriously and continues to enhance its programs to the ECU community through education, engineering and enforcement.  These programs include identification and prevention of fire hazards, actual building evacuation procedures and drills, specific occupant response to fire emergencies and hands-on use of fire extinguishers.</w:t>
      </w:r>
      <w:r w:rsidR="00D70F8F" w:rsidRPr="005B6C57">
        <w:rPr>
          <w:rFonts w:cs="Calibri"/>
          <w:color w:val="000000"/>
        </w:rPr>
        <w:t xml:space="preserve">  ECU also collaborates with State and local fire authorities to continuously improve fire safety.</w:t>
      </w:r>
    </w:p>
    <w:p w14:paraId="6033A3D3" w14:textId="77777777" w:rsidR="005B6C57" w:rsidRPr="005B6C57" w:rsidRDefault="005B6C57" w:rsidP="005B6C57">
      <w:pPr>
        <w:spacing w:beforeLines="40" w:before="96" w:afterLines="40" w:after="96" w:line="288" w:lineRule="auto"/>
        <w:jc w:val="both"/>
        <w:rPr>
          <w:rFonts w:cs="Calibri"/>
          <w:color w:val="000000"/>
        </w:rPr>
      </w:pPr>
    </w:p>
    <w:p w14:paraId="3820BAE2" w14:textId="77777777" w:rsidR="009C1C92" w:rsidRPr="005B6C57" w:rsidRDefault="009C1C92" w:rsidP="005B6C57">
      <w:pPr>
        <w:spacing w:beforeLines="40" w:before="96" w:afterLines="40" w:after="96" w:line="288" w:lineRule="auto"/>
        <w:rPr>
          <w:rFonts w:eastAsia="Times New Roman" w:cs="Calibri"/>
          <w:caps/>
          <w:color w:val="333333"/>
          <w:lang w:val="en"/>
        </w:rPr>
      </w:pPr>
      <w:r w:rsidRPr="005B6C57">
        <w:rPr>
          <w:rFonts w:eastAsia="Times New Roman" w:cs="Calibri"/>
          <w:b/>
          <w:bCs/>
          <w:caps/>
          <w:color w:val="333333"/>
          <w:lang w:val="en"/>
        </w:rPr>
        <w:t>Definitions that apply to this report</w:t>
      </w:r>
    </w:p>
    <w:p w14:paraId="5AAE32C9" w14:textId="77777777" w:rsidR="009C1C92" w:rsidRPr="005B6C57" w:rsidRDefault="009C1C92" w:rsidP="005B6C57">
      <w:pPr>
        <w:spacing w:beforeLines="40" w:before="96" w:afterLines="40" w:after="96" w:line="288" w:lineRule="auto"/>
        <w:rPr>
          <w:rFonts w:eastAsia="Times New Roman" w:cs="Calibri"/>
          <w:color w:val="333333"/>
          <w:lang w:val="en"/>
        </w:rPr>
      </w:pPr>
      <w:r w:rsidRPr="005B6C57">
        <w:rPr>
          <w:rFonts w:eastAsia="Times New Roman" w:cs="Calibri"/>
          <w:b/>
          <w:iCs/>
          <w:color w:val="333333"/>
          <w:lang w:val="en"/>
        </w:rPr>
        <w:t>Cause of fire:</w:t>
      </w:r>
      <w:r w:rsidRPr="005B6C57">
        <w:rPr>
          <w:rFonts w:eastAsia="Times New Roman" w:cs="Calibri"/>
          <w:color w:val="333333"/>
          <w:lang w:val="en"/>
        </w:rPr>
        <w:t xml:space="preserve"> The factor or factors that give rise to a fire. The causal factor may be, but is not limited to, the result of an intentional or unintentional action, mechanical failure, or act of nature. </w:t>
      </w:r>
    </w:p>
    <w:p w14:paraId="67DF3C2F" w14:textId="77777777" w:rsidR="009C1C92" w:rsidRPr="005B6C57" w:rsidRDefault="009C1C92" w:rsidP="005B6C57">
      <w:pPr>
        <w:spacing w:beforeLines="40" w:before="96" w:afterLines="40" w:after="96" w:line="288" w:lineRule="auto"/>
        <w:rPr>
          <w:rFonts w:eastAsia="Times New Roman" w:cs="Calibri"/>
          <w:color w:val="333333"/>
          <w:lang w:val="en"/>
        </w:rPr>
      </w:pPr>
      <w:r w:rsidRPr="005B6C57">
        <w:rPr>
          <w:rFonts w:eastAsia="Times New Roman" w:cs="Calibri"/>
          <w:b/>
          <w:iCs/>
          <w:color w:val="333333"/>
          <w:lang w:val="en"/>
        </w:rPr>
        <w:t>Fire:</w:t>
      </w:r>
      <w:r w:rsidRPr="005B6C57">
        <w:rPr>
          <w:rFonts w:eastAsia="Times New Roman" w:cs="Calibri"/>
          <w:color w:val="333333"/>
          <w:lang w:val="en"/>
        </w:rPr>
        <w:t xml:space="preserve"> Any instance of open flame or other burning in a place not intended to contain the burning or in an uncontrolled manner. </w:t>
      </w:r>
    </w:p>
    <w:p w14:paraId="7A14B7E1" w14:textId="77777777" w:rsidR="009C1C92" w:rsidRPr="005B6C57" w:rsidRDefault="009C1C92" w:rsidP="005B6C57">
      <w:pPr>
        <w:spacing w:beforeLines="40" w:before="96" w:afterLines="40" w:after="96" w:line="288" w:lineRule="auto"/>
        <w:rPr>
          <w:rFonts w:eastAsia="Times New Roman" w:cs="Calibri"/>
          <w:color w:val="333333"/>
          <w:lang w:val="en"/>
        </w:rPr>
      </w:pPr>
      <w:r w:rsidRPr="005B6C57">
        <w:rPr>
          <w:rFonts w:eastAsia="Times New Roman" w:cs="Calibri"/>
          <w:b/>
          <w:iCs/>
          <w:color w:val="333333"/>
          <w:lang w:val="en"/>
        </w:rPr>
        <w:t>Fire drill:</w:t>
      </w:r>
      <w:r w:rsidRPr="005B6C57">
        <w:rPr>
          <w:rFonts w:eastAsia="Times New Roman" w:cs="Calibri"/>
          <w:color w:val="333333"/>
          <w:lang w:val="en"/>
        </w:rPr>
        <w:t xml:space="preserve"> A supervised practice of a mandatory evacuation of a building for a fire. </w:t>
      </w:r>
    </w:p>
    <w:p w14:paraId="07DF26A8" w14:textId="77777777" w:rsidR="004C0347" w:rsidRPr="005B6C57" w:rsidRDefault="004C0347" w:rsidP="005B6C57">
      <w:pPr>
        <w:autoSpaceDE w:val="0"/>
        <w:autoSpaceDN w:val="0"/>
        <w:adjustRightInd w:val="0"/>
        <w:spacing w:beforeLines="40" w:before="96" w:afterLines="40" w:after="96" w:line="288" w:lineRule="auto"/>
        <w:rPr>
          <w:rFonts w:eastAsiaTheme="minorHAnsi" w:cs="Calibri"/>
          <w:b/>
          <w:color w:val="000000"/>
        </w:rPr>
      </w:pPr>
      <w:r w:rsidRPr="005B6C57">
        <w:rPr>
          <w:rFonts w:eastAsiaTheme="minorHAnsi" w:cs="Calibri"/>
          <w:b/>
          <w:iCs/>
          <w:color w:val="000000"/>
        </w:rPr>
        <w:t>Fire log</w:t>
      </w:r>
      <w:r w:rsidRPr="005B6C57">
        <w:rPr>
          <w:rFonts w:eastAsiaTheme="minorHAnsi" w:cs="Calibri"/>
          <w:b/>
          <w:color w:val="000000"/>
        </w:rPr>
        <w:t>:</w:t>
      </w:r>
      <w:r w:rsidRPr="005B6C57">
        <w:rPr>
          <w:rFonts w:eastAsiaTheme="minorHAnsi" w:cs="Calibri"/>
          <w:color w:val="000000"/>
        </w:rPr>
        <w:t xml:space="preserve"> An institution that maintains on-campus student housing facilities must maintain a written, easily understood fire log that records, by the date that the fire was reported, any fire that occurred in an on-campus student housing facility. This log must include the nature, date, time, and general location of each fire.  </w:t>
      </w:r>
      <w:r w:rsidRPr="005B6C57">
        <w:rPr>
          <w:rFonts w:eastAsiaTheme="minorHAnsi" w:cs="Calibri"/>
          <w:b/>
          <w:color w:val="000000"/>
        </w:rPr>
        <w:t>NOTE:</w:t>
      </w:r>
      <w:r w:rsidRPr="005B6C57">
        <w:rPr>
          <w:rFonts w:eastAsiaTheme="minorHAnsi" w:cs="Calibri"/>
          <w:color w:val="000000"/>
        </w:rPr>
        <w:t xml:space="preserve"> </w:t>
      </w:r>
      <w:r w:rsidRPr="005B6C57">
        <w:rPr>
          <w:rFonts w:eastAsiaTheme="minorHAnsi" w:cs="Calibri"/>
          <w:b/>
          <w:color w:val="000000"/>
        </w:rPr>
        <w:t>A copy of the University's Fire Log for the past 60-day period is available in printed form during normal business hours at the Department of Environment, Health and Safety office at 211 South Jarvis Street, Suite 102, Greenville, NC 27858. Any portion of the Fire Log older than 60 days is available within two business days of a request for public inspection, during normal business hours.</w:t>
      </w:r>
    </w:p>
    <w:p w14:paraId="16DAAE83" w14:textId="77777777" w:rsidR="00CE5E26" w:rsidRPr="005B6C57" w:rsidRDefault="009C1C92" w:rsidP="005B6C57">
      <w:pPr>
        <w:spacing w:beforeLines="40" w:before="96" w:afterLines="40" w:after="96" w:line="288" w:lineRule="auto"/>
        <w:rPr>
          <w:rFonts w:eastAsia="Times New Roman" w:cs="Calibri"/>
          <w:color w:val="333333"/>
          <w:lang w:val="en"/>
        </w:rPr>
      </w:pPr>
      <w:r w:rsidRPr="005B6C57">
        <w:rPr>
          <w:rFonts w:eastAsia="Times New Roman" w:cs="Calibri"/>
          <w:b/>
          <w:iCs/>
          <w:color w:val="333333"/>
          <w:lang w:val="en"/>
        </w:rPr>
        <w:t>Fire-related injury:</w:t>
      </w:r>
      <w:r w:rsidRPr="005B6C57">
        <w:rPr>
          <w:rFonts w:eastAsia="Times New Roman" w:cs="Calibri"/>
          <w:color w:val="333333"/>
          <w:lang w:val="en"/>
        </w:rPr>
        <w:t xml:space="preserve"> Any instance in which a person is injured as a result of a fire, including an injury sustained from a natural or accidental cause, while involved in fire control, attempting rescue, or escaping from the dangers of the fire. The term “person” may include students, employees, visitors, firefighters, or any other individuals. </w:t>
      </w:r>
    </w:p>
    <w:p w14:paraId="5E6582E6" w14:textId="77777777" w:rsidR="009C1C92" w:rsidRPr="005B6C57" w:rsidRDefault="009C1C92" w:rsidP="005B6C57">
      <w:pPr>
        <w:spacing w:beforeLines="40" w:before="96" w:afterLines="40" w:after="96" w:line="288" w:lineRule="auto"/>
        <w:rPr>
          <w:rFonts w:eastAsia="Times New Roman" w:cs="Calibri"/>
          <w:color w:val="333333"/>
          <w:lang w:val="en"/>
        </w:rPr>
      </w:pPr>
      <w:r w:rsidRPr="005B6C57">
        <w:rPr>
          <w:rFonts w:eastAsia="Times New Roman" w:cs="Calibri"/>
          <w:b/>
          <w:iCs/>
          <w:color w:val="333333"/>
          <w:lang w:val="en"/>
        </w:rPr>
        <w:t>Fire-related death:</w:t>
      </w:r>
      <w:r w:rsidRPr="005B6C57">
        <w:rPr>
          <w:rFonts w:eastAsia="Times New Roman" w:cs="Calibri"/>
          <w:color w:val="333333"/>
          <w:lang w:val="en"/>
        </w:rPr>
        <w:t xml:space="preserve"> Any instance in which a person - </w:t>
      </w:r>
    </w:p>
    <w:p w14:paraId="775B8AF1" w14:textId="77777777" w:rsidR="009C1C92" w:rsidRPr="005B6C57" w:rsidRDefault="009C1C92" w:rsidP="005B6C57">
      <w:pPr>
        <w:spacing w:beforeLines="40" w:before="96" w:afterLines="40" w:after="96" w:line="288" w:lineRule="auto"/>
        <w:ind w:left="240"/>
        <w:rPr>
          <w:rFonts w:eastAsia="Times New Roman" w:cs="Calibri"/>
          <w:color w:val="333333"/>
          <w:lang w:val="en"/>
        </w:rPr>
      </w:pPr>
      <w:r w:rsidRPr="005B6C57">
        <w:rPr>
          <w:rFonts w:eastAsia="Times New Roman" w:cs="Calibri"/>
          <w:b/>
          <w:bCs/>
          <w:color w:val="333333"/>
          <w:lang w:val="en"/>
        </w:rPr>
        <w:t>(1)</w:t>
      </w:r>
      <w:r w:rsidRPr="005B6C57">
        <w:rPr>
          <w:rFonts w:eastAsia="Times New Roman" w:cs="Calibri"/>
          <w:color w:val="333333"/>
          <w:lang w:val="en"/>
        </w:rPr>
        <w:t xml:space="preserve"> Is killed as a result of a fire, including death resulting from a natural or accidental cause while involved in fire control, attempting rescue, or escaping from the dangers of a fire; or </w:t>
      </w:r>
    </w:p>
    <w:p w14:paraId="0DEE3425" w14:textId="77777777" w:rsidR="009C1C92" w:rsidRPr="005B6C57" w:rsidRDefault="009C1C92" w:rsidP="005B6C57">
      <w:pPr>
        <w:spacing w:beforeLines="40" w:before="96" w:afterLines="40" w:after="96" w:line="288" w:lineRule="auto"/>
        <w:ind w:left="240"/>
        <w:rPr>
          <w:rFonts w:eastAsia="Times New Roman" w:cs="Calibri"/>
          <w:color w:val="333333"/>
          <w:lang w:val="en"/>
        </w:rPr>
      </w:pPr>
      <w:r w:rsidRPr="005B6C57">
        <w:rPr>
          <w:rFonts w:eastAsia="Times New Roman" w:cs="Calibri"/>
          <w:b/>
          <w:bCs/>
          <w:color w:val="333333"/>
          <w:lang w:val="en"/>
        </w:rPr>
        <w:t>(2)</w:t>
      </w:r>
      <w:r w:rsidRPr="005B6C57">
        <w:rPr>
          <w:rFonts w:eastAsia="Times New Roman" w:cs="Calibri"/>
          <w:color w:val="333333"/>
          <w:lang w:val="en"/>
        </w:rPr>
        <w:t xml:space="preserve"> Dies within one year of injuries sustained as a result of the fire. </w:t>
      </w:r>
    </w:p>
    <w:p w14:paraId="065314D6" w14:textId="77777777" w:rsidR="009C1C92" w:rsidRPr="005B6C57" w:rsidRDefault="009C1C92" w:rsidP="005B6C57">
      <w:pPr>
        <w:spacing w:beforeLines="40" w:before="96" w:afterLines="40" w:after="96" w:line="288" w:lineRule="auto"/>
        <w:rPr>
          <w:rFonts w:eastAsia="Times New Roman" w:cs="Calibri"/>
          <w:color w:val="333333"/>
          <w:lang w:val="en"/>
        </w:rPr>
      </w:pPr>
      <w:r w:rsidRPr="005B6C57">
        <w:rPr>
          <w:rFonts w:eastAsia="Times New Roman" w:cs="Calibri"/>
          <w:b/>
          <w:iCs/>
          <w:color w:val="333333"/>
          <w:lang w:val="en"/>
        </w:rPr>
        <w:t>Fire safety system:</w:t>
      </w:r>
      <w:r w:rsidRPr="005B6C57">
        <w:rPr>
          <w:rFonts w:eastAsia="Times New Roman" w:cs="Calibri"/>
          <w:color w:val="333333"/>
          <w:lang w:val="en"/>
        </w:rPr>
        <w:t xml:space="preserve"> Any mechanism or system related to the detection of a fire, the warning resulting from a fire, or the control of a fire. This may include sprinkler systems or other fire extinguishing systems, fire detection devices, stand-alone smoke alarms, devices that alert one to the presence of a </w:t>
      </w:r>
      <w:r w:rsidRPr="005B6C57">
        <w:rPr>
          <w:rFonts w:eastAsia="Times New Roman" w:cs="Calibri"/>
          <w:color w:val="333333"/>
          <w:lang w:val="en"/>
        </w:rPr>
        <w:lastRenderedPageBreak/>
        <w:t xml:space="preserve">fire, such as horns, bells, or strobe lights; smoke-control and reduction mechanisms; and fire doors and walls that reduce the spread of a fire. </w:t>
      </w:r>
    </w:p>
    <w:p w14:paraId="3C52FB5B" w14:textId="77777777" w:rsidR="00D70F8F" w:rsidRDefault="009C1C92" w:rsidP="005B6C57">
      <w:pPr>
        <w:spacing w:beforeLines="40" w:before="96" w:afterLines="40" w:after="96" w:line="288" w:lineRule="auto"/>
        <w:rPr>
          <w:rFonts w:eastAsia="Times New Roman" w:cs="Calibri"/>
          <w:color w:val="333333"/>
          <w:lang w:val="en"/>
        </w:rPr>
      </w:pPr>
      <w:r w:rsidRPr="005B6C57">
        <w:rPr>
          <w:rFonts w:eastAsia="Times New Roman" w:cs="Calibri"/>
          <w:b/>
          <w:iCs/>
          <w:color w:val="333333"/>
          <w:lang w:val="en"/>
        </w:rPr>
        <w:t>Value of property damage:</w:t>
      </w:r>
      <w:r w:rsidRPr="005B6C57">
        <w:rPr>
          <w:rFonts w:eastAsia="Times New Roman" w:cs="Calibri"/>
          <w:b/>
          <w:color w:val="333333"/>
          <w:lang w:val="en"/>
        </w:rPr>
        <w:t xml:space="preserve"> </w:t>
      </w:r>
      <w:r w:rsidRPr="005B6C57">
        <w:rPr>
          <w:rFonts w:eastAsia="Times New Roman" w:cs="Calibri"/>
          <w:color w:val="333333"/>
          <w:lang w:val="en"/>
        </w:rPr>
        <w:t xml:space="preserve">The estimated value of the loss of the structure and contents, in terms of the cost of replacement in like kind and quantity. This estimate should include contents damaged by fire, and related damages caused by smoke, water, and overhaul; however, it does not include indirect loss, such as business interruption. </w:t>
      </w:r>
    </w:p>
    <w:p w14:paraId="5681B2F1" w14:textId="77777777" w:rsidR="005B6C57" w:rsidRPr="005B6C57" w:rsidRDefault="005B6C57" w:rsidP="005B6C57">
      <w:pPr>
        <w:spacing w:beforeLines="40" w:before="96" w:afterLines="40" w:after="96" w:line="288" w:lineRule="auto"/>
        <w:rPr>
          <w:rFonts w:eastAsia="Times New Roman" w:cs="Calibri"/>
          <w:color w:val="333333"/>
          <w:lang w:val="en"/>
        </w:rPr>
      </w:pPr>
    </w:p>
    <w:p w14:paraId="48BA9C12" w14:textId="77777777" w:rsidR="009C1C92" w:rsidRPr="005B6C57" w:rsidRDefault="009C1C92" w:rsidP="005B6C57">
      <w:pPr>
        <w:spacing w:beforeLines="40" w:before="96" w:afterLines="40" w:after="96" w:line="288" w:lineRule="auto"/>
        <w:rPr>
          <w:rFonts w:cs="Calibri"/>
          <w:b/>
          <w:caps/>
        </w:rPr>
      </w:pPr>
      <w:r w:rsidRPr="005B6C57">
        <w:rPr>
          <w:rFonts w:cs="Calibri"/>
          <w:b/>
          <w:caps/>
        </w:rPr>
        <w:t>Description of On-Campus Student Housing Facility Fire Safety Systems</w:t>
      </w:r>
    </w:p>
    <w:p w14:paraId="3A02342F" w14:textId="77777777" w:rsidR="009C1C92" w:rsidRPr="005B6C57" w:rsidRDefault="009C1C92" w:rsidP="005B6C57">
      <w:pPr>
        <w:spacing w:beforeLines="40" w:before="96" w:afterLines="40" w:after="96" w:line="288" w:lineRule="auto"/>
        <w:jc w:val="both"/>
        <w:rPr>
          <w:rFonts w:cs="Calibri"/>
        </w:rPr>
      </w:pPr>
      <w:r w:rsidRPr="005B6C57">
        <w:rPr>
          <w:rFonts w:cs="Calibri"/>
          <w:color w:val="000000"/>
        </w:rPr>
        <w:t>All ECU residence halls are provided with automatic sprinkler systems, smoke detectors and building fire alarm systems to provide early detection and warning of a possible fire emergency.  ECU maintains and tests all fire alarms and automatic fire suppression systems in accordance with the appropriate National Fire Protection Association Standards to insure system readiness and proper operation in the event of a fire emergency.</w:t>
      </w:r>
      <w:r w:rsidRPr="005B6C57">
        <w:rPr>
          <w:rFonts w:cs="Calibri"/>
          <w:color w:val="212121"/>
        </w:rPr>
        <w:t xml:space="preserve">  </w:t>
      </w:r>
      <w:r w:rsidRPr="005B6C57">
        <w:rPr>
          <w:rFonts w:cs="Calibri"/>
        </w:rPr>
        <w:t>All fire alarm systems are monitored by the ECU Police Department.  Facilities are also equipped with portable fire extinguishers, posted evacuation maps, illuminated exit signs, emergency lighting and fire rated egress corridors and stairwells.</w:t>
      </w:r>
    </w:p>
    <w:p w14:paraId="0198BA28" w14:textId="77777777" w:rsidR="00F84466" w:rsidRDefault="00F84466" w:rsidP="00B16269">
      <w:pPr>
        <w:rPr>
          <w:rFonts w:asciiTheme="minorHAnsi" w:hAnsiTheme="minorHAnsi"/>
          <w:b/>
          <w:sz w:val="24"/>
          <w:szCs w:val="24"/>
        </w:rPr>
      </w:pPr>
    </w:p>
    <w:p w14:paraId="5B2A4428" w14:textId="77777777" w:rsidR="00F84466" w:rsidRDefault="00F84466" w:rsidP="00B16269">
      <w:pPr>
        <w:rPr>
          <w:rFonts w:asciiTheme="minorHAnsi" w:hAnsiTheme="minorHAnsi"/>
          <w:b/>
          <w:sz w:val="24"/>
          <w:szCs w:val="24"/>
        </w:rPr>
      </w:pPr>
    </w:p>
    <w:p w14:paraId="7F859223" w14:textId="77777777" w:rsidR="00B16269" w:rsidRPr="00D70F8F" w:rsidRDefault="00B16269" w:rsidP="00B16269">
      <w:pPr>
        <w:rPr>
          <w:rFonts w:asciiTheme="minorHAnsi" w:hAnsiTheme="minorHAnsi"/>
          <w:b/>
          <w:sz w:val="24"/>
          <w:szCs w:val="24"/>
        </w:rPr>
      </w:pPr>
      <w:r w:rsidRPr="00D70F8F">
        <w:rPr>
          <w:rFonts w:asciiTheme="minorHAnsi" w:hAnsiTheme="minorHAnsi"/>
          <w:b/>
          <w:sz w:val="24"/>
          <w:szCs w:val="24"/>
        </w:rPr>
        <w:t>On-Campus Student Housing Fire Safety Systems</w:t>
      </w:r>
    </w:p>
    <w:tbl>
      <w:tblPr>
        <w:tblW w:w="6192" w:type="dxa"/>
        <w:tblInd w:w="93" w:type="dxa"/>
        <w:tblLook w:val="04A0" w:firstRow="1" w:lastRow="0" w:firstColumn="1" w:lastColumn="0" w:noHBand="0" w:noVBand="1"/>
      </w:tblPr>
      <w:tblGrid>
        <w:gridCol w:w="2175"/>
        <w:gridCol w:w="1440"/>
        <w:gridCol w:w="1350"/>
        <w:gridCol w:w="1227"/>
      </w:tblGrid>
      <w:tr w:rsidR="00B16269" w:rsidRPr="00D70F8F" w14:paraId="43898435" w14:textId="77777777" w:rsidTr="00013047">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44BB1" w14:textId="77777777" w:rsidR="00B16269" w:rsidRPr="00D70F8F" w:rsidRDefault="00B16269" w:rsidP="00013047">
            <w:pPr>
              <w:spacing w:after="0" w:line="240" w:lineRule="auto"/>
              <w:rPr>
                <w:rFonts w:asciiTheme="minorHAnsi" w:eastAsia="Times New Roman" w:hAnsiTheme="minorHAnsi"/>
                <w:b/>
                <w:bCs/>
                <w:color w:val="000000"/>
                <w:sz w:val="24"/>
                <w:szCs w:val="24"/>
              </w:rPr>
            </w:pPr>
            <w:r w:rsidRPr="00D70F8F">
              <w:rPr>
                <w:rFonts w:asciiTheme="minorHAnsi" w:eastAsia="Times New Roman" w:hAnsiTheme="minorHAnsi"/>
                <w:b/>
                <w:bCs/>
                <w:color w:val="000000"/>
                <w:sz w:val="24"/>
                <w:szCs w:val="24"/>
              </w:rPr>
              <w:t>Residence Halls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1188C42" w14:textId="77777777" w:rsidR="00B16269" w:rsidRPr="00D70F8F" w:rsidRDefault="00B16269" w:rsidP="00013047">
            <w:pPr>
              <w:spacing w:after="0" w:line="240" w:lineRule="auto"/>
              <w:jc w:val="center"/>
              <w:rPr>
                <w:rFonts w:asciiTheme="minorHAnsi" w:eastAsia="Times New Roman" w:hAnsiTheme="minorHAnsi"/>
                <w:b/>
                <w:bCs/>
                <w:color w:val="000000"/>
                <w:sz w:val="24"/>
                <w:szCs w:val="24"/>
              </w:rPr>
            </w:pPr>
            <w:r w:rsidRPr="00D70F8F">
              <w:rPr>
                <w:rFonts w:asciiTheme="minorHAnsi" w:eastAsia="Times New Roman" w:hAnsiTheme="minorHAnsi"/>
                <w:b/>
                <w:bCs/>
                <w:color w:val="000000"/>
                <w:sz w:val="24"/>
                <w:szCs w:val="24"/>
              </w:rPr>
              <w:t>Fire Alarms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5C99A57" w14:textId="77777777" w:rsidR="00B16269" w:rsidRPr="00D70F8F" w:rsidRDefault="00B16269" w:rsidP="00013047">
            <w:pPr>
              <w:spacing w:after="0" w:line="240" w:lineRule="auto"/>
              <w:jc w:val="center"/>
              <w:rPr>
                <w:rFonts w:asciiTheme="minorHAnsi" w:eastAsia="Times New Roman" w:hAnsiTheme="minorHAnsi"/>
                <w:b/>
                <w:bCs/>
                <w:color w:val="000000"/>
                <w:sz w:val="24"/>
                <w:szCs w:val="24"/>
              </w:rPr>
            </w:pPr>
            <w:r w:rsidRPr="00D70F8F">
              <w:rPr>
                <w:rFonts w:asciiTheme="minorHAnsi" w:eastAsia="Times New Roman" w:hAnsiTheme="minorHAnsi"/>
                <w:b/>
                <w:bCs/>
                <w:color w:val="000000"/>
                <w:sz w:val="24"/>
                <w:szCs w:val="24"/>
              </w:rPr>
              <w:t>Sprinklers</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1232D7B2" w14:textId="77777777" w:rsidR="00B16269" w:rsidRPr="00D70F8F" w:rsidRDefault="00B16269" w:rsidP="00013047">
            <w:pPr>
              <w:spacing w:after="0" w:line="240" w:lineRule="auto"/>
              <w:jc w:val="center"/>
              <w:rPr>
                <w:rFonts w:asciiTheme="minorHAnsi" w:eastAsia="Times New Roman" w:hAnsiTheme="minorHAnsi"/>
                <w:b/>
                <w:bCs/>
                <w:color w:val="000000"/>
                <w:sz w:val="24"/>
                <w:szCs w:val="24"/>
              </w:rPr>
            </w:pPr>
            <w:r w:rsidRPr="00D70F8F">
              <w:rPr>
                <w:rFonts w:asciiTheme="minorHAnsi" w:eastAsia="Times New Roman" w:hAnsiTheme="minorHAnsi"/>
                <w:b/>
                <w:bCs/>
                <w:color w:val="000000"/>
                <w:sz w:val="24"/>
                <w:szCs w:val="24"/>
              </w:rPr>
              <w:t>Standpipe</w:t>
            </w:r>
          </w:p>
        </w:tc>
      </w:tr>
      <w:tr w:rsidR="00B16269" w:rsidRPr="00D70F8F" w14:paraId="68DF0503" w14:textId="77777777" w:rsidTr="00013047">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0DA1B61B" w14:textId="77777777" w:rsidR="00B16269" w:rsidRPr="00D70F8F" w:rsidRDefault="00B16269" w:rsidP="00013047">
            <w:pPr>
              <w:spacing w:after="0" w:line="240"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Legacy</w:t>
            </w:r>
            <w:r w:rsidRPr="00D70F8F">
              <w:rPr>
                <w:rFonts w:asciiTheme="minorHAnsi" w:eastAsia="Times New Roman" w:hAnsiTheme="minorHAnsi"/>
                <w:color w:val="000000"/>
                <w:sz w:val="24"/>
                <w:szCs w:val="24"/>
              </w:rPr>
              <w:t xml:space="preserve"> Hall</w:t>
            </w:r>
          </w:p>
        </w:tc>
        <w:tc>
          <w:tcPr>
            <w:tcW w:w="1440" w:type="dxa"/>
            <w:tcBorders>
              <w:top w:val="nil"/>
              <w:left w:val="nil"/>
              <w:bottom w:val="single" w:sz="4" w:space="0" w:color="auto"/>
              <w:right w:val="single" w:sz="4" w:space="0" w:color="auto"/>
            </w:tcBorders>
            <w:shd w:val="clear" w:color="auto" w:fill="auto"/>
            <w:noWrap/>
            <w:vAlign w:val="center"/>
            <w:hideMark/>
          </w:tcPr>
          <w:p w14:paraId="0FD3DCEA"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350" w:type="dxa"/>
            <w:tcBorders>
              <w:top w:val="nil"/>
              <w:left w:val="nil"/>
              <w:bottom w:val="single" w:sz="4" w:space="0" w:color="auto"/>
              <w:right w:val="single" w:sz="4" w:space="0" w:color="auto"/>
            </w:tcBorders>
            <w:shd w:val="clear" w:color="auto" w:fill="auto"/>
            <w:noWrap/>
            <w:vAlign w:val="bottom"/>
            <w:hideMark/>
          </w:tcPr>
          <w:p w14:paraId="4DCEABD6"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227" w:type="dxa"/>
            <w:tcBorders>
              <w:top w:val="nil"/>
              <w:left w:val="nil"/>
              <w:bottom w:val="single" w:sz="4" w:space="0" w:color="auto"/>
              <w:right w:val="single" w:sz="4" w:space="0" w:color="auto"/>
            </w:tcBorders>
            <w:shd w:val="clear" w:color="auto" w:fill="auto"/>
            <w:noWrap/>
            <w:vAlign w:val="bottom"/>
            <w:hideMark/>
          </w:tcPr>
          <w:p w14:paraId="0CA31EBE"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r>
      <w:tr w:rsidR="00B16269" w:rsidRPr="00D70F8F" w14:paraId="708F0A58" w14:textId="77777777" w:rsidTr="00013047">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4ED02173" w14:textId="77777777" w:rsidR="00B16269" w:rsidRPr="00D70F8F" w:rsidRDefault="00B16269" w:rsidP="00013047">
            <w:pPr>
              <w:spacing w:after="0" w:line="240" w:lineRule="auto"/>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Clement Hall</w:t>
            </w:r>
          </w:p>
        </w:tc>
        <w:tc>
          <w:tcPr>
            <w:tcW w:w="1440" w:type="dxa"/>
            <w:tcBorders>
              <w:top w:val="nil"/>
              <w:left w:val="nil"/>
              <w:bottom w:val="single" w:sz="4" w:space="0" w:color="auto"/>
              <w:right w:val="single" w:sz="4" w:space="0" w:color="auto"/>
            </w:tcBorders>
            <w:shd w:val="clear" w:color="auto" w:fill="auto"/>
            <w:noWrap/>
            <w:vAlign w:val="center"/>
            <w:hideMark/>
          </w:tcPr>
          <w:p w14:paraId="21A01F0E"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350" w:type="dxa"/>
            <w:tcBorders>
              <w:top w:val="nil"/>
              <w:left w:val="nil"/>
              <w:bottom w:val="single" w:sz="4" w:space="0" w:color="auto"/>
              <w:right w:val="single" w:sz="4" w:space="0" w:color="auto"/>
            </w:tcBorders>
            <w:shd w:val="clear" w:color="auto" w:fill="auto"/>
            <w:noWrap/>
            <w:vAlign w:val="bottom"/>
            <w:hideMark/>
          </w:tcPr>
          <w:p w14:paraId="16D4339B"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227" w:type="dxa"/>
            <w:tcBorders>
              <w:top w:val="nil"/>
              <w:left w:val="nil"/>
              <w:bottom w:val="single" w:sz="4" w:space="0" w:color="auto"/>
              <w:right w:val="single" w:sz="4" w:space="0" w:color="auto"/>
            </w:tcBorders>
            <w:shd w:val="clear" w:color="auto" w:fill="auto"/>
            <w:noWrap/>
            <w:vAlign w:val="bottom"/>
            <w:hideMark/>
          </w:tcPr>
          <w:p w14:paraId="65CC7AC7"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r>
      <w:tr w:rsidR="00B16269" w:rsidRPr="00D70F8F" w14:paraId="0DE31C70" w14:textId="77777777" w:rsidTr="00013047">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3A8CBAF2" w14:textId="77777777" w:rsidR="00B16269" w:rsidRPr="00D70F8F" w:rsidRDefault="00B16269" w:rsidP="00013047">
            <w:pPr>
              <w:spacing w:after="0" w:line="240" w:lineRule="auto"/>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College Hill Suites</w:t>
            </w:r>
          </w:p>
        </w:tc>
        <w:tc>
          <w:tcPr>
            <w:tcW w:w="1440" w:type="dxa"/>
            <w:tcBorders>
              <w:top w:val="nil"/>
              <w:left w:val="nil"/>
              <w:bottom w:val="single" w:sz="4" w:space="0" w:color="auto"/>
              <w:right w:val="single" w:sz="4" w:space="0" w:color="auto"/>
            </w:tcBorders>
            <w:shd w:val="clear" w:color="auto" w:fill="auto"/>
            <w:noWrap/>
            <w:vAlign w:val="center"/>
            <w:hideMark/>
          </w:tcPr>
          <w:p w14:paraId="43EC9BD2"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350" w:type="dxa"/>
            <w:tcBorders>
              <w:top w:val="nil"/>
              <w:left w:val="nil"/>
              <w:bottom w:val="single" w:sz="4" w:space="0" w:color="auto"/>
              <w:right w:val="single" w:sz="4" w:space="0" w:color="auto"/>
            </w:tcBorders>
            <w:shd w:val="clear" w:color="auto" w:fill="auto"/>
            <w:noWrap/>
            <w:vAlign w:val="center"/>
            <w:hideMark/>
          </w:tcPr>
          <w:p w14:paraId="6722B32F"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227" w:type="dxa"/>
            <w:tcBorders>
              <w:top w:val="nil"/>
              <w:left w:val="nil"/>
              <w:bottom w:val="single" w:sz="4" w:space="0" w:color="auto"/>
              <w:right w:val="single" w:sz="4" w:space="0" w:color="auto"/>
            </w:tcBorders>
            <w:shd w:val="clear" w:color="auto" w:fill="auto"/>
            <w:noWrap/>
            <w:vAlign w:val="center"/>
            <w:hideMark/>
          </w:tcPr>
          <w:p w14:paraId="3941017E"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r>
      <w:tr w:rsidR="00B16269" w:rsidRPr="00D70F8F" w14:paraId="02C25E96" w14:textId="77777777" w:rsidTr="00013047">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5CC6AA1C" w14:textId="77777777" w:rsidR="00B16269" w:rsidRPr="00D70F8F" w:rsidRDefault="00B16269" w:rsidP="00013047">
            <w:pPr>
              <w:spacing w:after="0" w:line="240" w:lineRule="auto"/>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Cotten Hall</w:t>
            </w:r>
          </w:p>
        </w:tc>
        <w:tc>
          <w:tcPr>
            <w:tcW w:w="1440" w:type="dxa"/>
            <w:tcBorders>
              <w:top w:val="nil"/>
              <w:left w:val="nil"/>
              <w:bottom w:val="single" w:sz="4" w:space="0" w:color="auto"/>
              <w:right w:val="single" w:sz="4" w:space="0" w:color="auto"/>
            </w:tcBorders>
            <w:shd w:val="clear" w:color="auto" w:fill="auto"/>
            <w:noWrap/>
            <w:vAlign w:val="center"/>
            <w:hideMark/>
          </w:tcPr>
          <w:p w14:paraId="4C78E191"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350" w:type="dxa"/>
            <w:tcBorders>
              <w:top w:val="nil"/>
              <w:left w:val="nil"/>
              <w:bottom w:val="single" w:sz="4" w:space="0" w:color="auto"/>
              <w:right w:val="single" w:sz="4" w:space="0" w:color="auto"/>
            </w:tcBorders>
            <w:shd w:val="clear" w:color="auto" w:fill="auto"/>
            <w:noWrap/>
            <w:vAlign w:val="bottom"/>
            <w:hideMark/>
          </w:tcPr>
          <w:p w14:paraId="54725902"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227" w:type="dxa"/>
            <w:tcBorders>
              <w:top w:val="nil"/>
              <w:left w:val="nil"/>
              <w:bottom w:val="single" w:sz="4" w:space="0" w:color="auto"/>
              <w:right w:val="single" w:sz="4" w:space="0" w:color="auto"/>
            </w:tcBorders>
            <w:shd w:val="clear" w:color="auto" w:fill="auto"/>
            <w:noWrap/>
            <w:vAlign w:val="bottom"/>
            <w:hideMark/>
          </w:tcPr>
          <w:p w14:paraId="41CD79B1"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No</w:t>
            </w:r>
          </w:p>
        </w:tc>
      </w:tr>
      <w:tr w:rsidR="00B16269" w:rsidRPr="00D70F8F" w14:paraId="050C01DA" w14:textId="77777777" w:rsidTr="00013047">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75B34774" w14:textId="77777777" w:rsidR="00B16269" w:rsidRPr="00D70F8F" w:rsidRDefault="00B16269" w:rsidP="00013047">
            <w:pPr>
              <w:spacing w:after="0" w:line="240" w:lineRule="auto"/>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Fleming Hall</w:t>
            </w:r>
          </w:p>
        </w:tc>
        <w:tc>
          <w:tcPr>
            <w:tcW w:w="1440" w:type="dxa"/>
            <w:tcBorders>
              <w:top w:val="nil"/>
              <w:left w:val="nil"/>
              <w:bottom w:val="single" w:sz="4" w:space="0" w:color="auto"/>
              <w:right w:val="single" w:sz="4" w:space="0" w:color="auto"/>
            </w:tcBorders>
            <w:shd w:val="clear" w:color="auto" w:fill="auto"/>
            <w:noWrap/>
            <w:vAlign w:val="center"/>
            <w:hideMark/>
          </w:tcPr>
          <w:p w14:paraId="79C9185D"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350" w:type="dxa"/>
            <w:tcBorders>
              <w:top w:val="nil"/>
              <w:left w:val="nil"/>
              <w:bottom w:val="single" w:sz="4" w:space="0" w:color="auto"/>
              <w:right w:val="single" w:sz="4" w:space="0" w:color="auto"/>
            </w:tcBorders>
            <w:shd w:val="clear" w:color="auto" w:fill="auto"/>
            <w:noWrap/>
            <w:vAlign w:val="bottom"/>
            <w:hideMark/>
          </w:tcPr>
          <w:p w14:paraId="32B895DB"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227" w:type="dxa"/>
            <w:tcBorders>
              <w:top w:val="nil"/>
              <w:left w:val="nil"/>
              <w:bottom w:val="single" w:sz="4" w:space="0" w:color="auto"/>
              <w:right w:val="single" w:sz="4" w:space="0" w:color="auto"/>
            </w:tcBorders>
            <w:shd w:val="clear" w:color="auto" w:fill="auto"/>
            <w:noWrap/>
            <w:vAlign w:val="bottom"/>
            <w:hideMark/>
          </w:tcPr>
          <w:p w14:paraId="6E59C5F4"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No</w:t>
            </w:r>
          </w:p>
        </w:tc>
      </w:tr>
      <w:tr w:rsidR="00B16269" w:rsidRPr="00D70F8F" w14:paraId="08B050ED" w14:textId="77777777" w:rsidTr="00013047">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38AFC45D" w14:textId="77777777" w:rsidR="00B16269" w:rsidRPr="00D70F8F" w:rsidRDefault="00B16269" w:rsidP="00013047">
            <w:pPr>
              <w:spacing w:after="0" w:line="240" w:lineRule="auto"/>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Fletcher Hall</w:t>
            </w:r>
          </w:p>
        </w:tc>
        <w:tc>
          <w:tcPr>
            <w:tcW w:w="1440" w:type="dxa"/>
            <w:tcBorders>
              <w:top w:val="nil"/>
              <w:left w:val="nil"/>
              <w:bottom w:val="single" w:sz="4" w:space="0" w:color="auto"/>
              <w:right w:val="single" w:sz="4" w:space="0" w:color="auto"/>
            </w:tcBorders>
            <w:shd w:val="clear" w:color="auto" w:fill="auto"/>
            <w:noWrap/>
            <w:vAlign w:val="center"/>
            <w:hideMark/>
          </w:tcPr>
          <w:p w14:paraId="4A0CF827"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350" w:type="dxa"/>
            <w:tcBorders>
              <w:top w:val="nil"/>
              <w:left w:val="nil"/>
              <w:bottom w:val="single" w:sz="4" w:space="0" w:color="auto"/>
              <w:right w:val="single" w:sz="4" w:space="0" w:color="auto"/>
            </w:tcBorders>
            <w:shd w:val="clear" w:color="auto" w:fill="auto"/>
            <w:noWrap/>
            <w:vAlign w:val="bottom"/>
            <w:hideMark/>
          </w:tcPr>
          <w:p w14:paraId="6E98DE3C"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227" w:type="dxa"/>
            <w:tcBorders>
              <w:top w:val="nil"/>
              <w:left w:val="nil"/>
              <w:bottom w:val="single" w:sz="4" w:space="0" w:color="auto"/>
              <w:right w:val="single" w:sz="4" w:space="0" w:color="auto"/>
            </w:tcBorders>
            <w:shd w:val="clear" w:color="auto" w:fill="auto"/>
            <w:noWrap/>
            <w:vAlign w:val="bottom"/>
            <w:hideMark/>
          </w:tcPr>
          <w:p w14:paraId="79929D7A"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r>
      <w:tr w:rsidR="00B16269" w:rsidRPr="00D70F8F" w14:paraId="738569F5" w14:textId="77777777" w:rsidTr="00013047">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6F1D5475" w14:textId="77777777" w:rsidR="00B16269" w:rsidRPr="00D70F8F" w:rsidRDefault="00B16269" w:rsidP="00013047">
            <w:pPr>
              <w:spacing w:after="0" w:line="240" w:lineRule="auto"/>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Garrett Hall</w:t>
            </w:r>
          </w:p>
        </w:tc>
        <w:tc>
          <w:tcPr>
            <w:tcW w:w="1440" w:type="dxa"/>
            <w:tcBorders>
              <w:top w:val="nil"/>
              <w:left w:val="nil"/>
              <w:bottom w:val="single" w:sz="4" w:space="0" w:color="auto"/>
              <w:right w:val="single" w:sz="4" w:space="0" w:color="auto"/>
            </w:tcBorders>
            <w:shd w:val="clear" w:color="auto" w:fill="auto"/>
            <w:noWrap/>
            <w:vAlign w:val="center"/>
            <w:hideMark/>
          </w:tcPr>
          <w:p w14:paraId="533E0DD4"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350" w:type="dxa"/>
            <w:tcBorders>
              <w:top w:val="nil"/>
              <w:left w:val="nil"/>
              <w:bottom w:val="single" w:sz="4" w:space="0" w:color="auto"/>
              <w:right w:val="single" w:sz="4" w:space="0" w:color="auto"/>
            </w:tcBorders>
            <w:shd w:val="clear" w:color="auto" w:fill="auto"/>
            <w:noWrap/>
            <w:vAlign w:val="bottom"/>
            <w:hideMark/>
          </w:tcPr>
          <w:p w14:paraId="0EA56BA4"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227" w:type="dxa"/>
            <w:tcBorders>
              <w:top w:val="nil"/>
              <w:left w:val="nil"/>
              <w:bottom w:val="single" w:sz="4" w:space="0" w:color="auto"/>
              <w:right w:val="single" w:sz="4" w:space="0" w:color="auto"/>
            </w:tcBorders>
            <w:shd w:val="clear" w:color="auto" w:fill="auto"/>
            <w:noWrap/>
            <w:vAlign w:val="bottom"/>
            <w:hideMark/>
          </w:tcPr>
          <w:p w14:paraId="7B1F1C16"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No</w:t>
            </w:r>
          </w:p>
        </w:tc>
      </w:tr>
      <w:tr w:rsidR="00B16269" w:rsidRPr="00D70F8F" w14:paraId="063472A5" w14:textId="77777777" w:rsidTr="00013047">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tcPr>
          <w:p w14:paraId="603EC07B" w14:textId="77777777" w:rsidR="00B16269" w:rsidRPr="00D70F8F" w:rsidRDefault="00B16269" w:rsidP="00013047">
            <w:pPr>
              <w:spacing w:after="0" w:line="240" w:lineRule="auto"/>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Gateway East</w:t>
            </w:r>
          </w:p>
        </w:tc>
        <w:tc>
          <w:tcPr>
            <w:tcW w:w="1440" w:type="dxa"/>
            <w:tcBorders>
              <w:top w:val="nil"/>
              <w:left w:val="nil"/>
              <w:bottom w:val="single" w:sz="4" w:space="0" w:color="auto"/>
              <w:right w:val="single" w:sz="4" w:space="0" w:color="auto"/>
            </w:tcBorders>
            <w:shd w:val="clear" w:color="auto" w:fill="auto"/>
            <w:noWrap/>
            <w:vAlign w:val="center"/>
          </w:tcPr>
          <w:p w14:paraId="626B1ED9"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350" w:type="dxa"/>
            <w:tcBorders>
              <w:top w:val="nil"/>
              <w:left w:val="nil"/>
              <w:bottom w:val="single" w:sz="4" w:space="0" w:color="auto"/>
              <w:right w:val="single" w:sz="4" w:space="0" w:color="auto"/>
            </w:tcBorders>
            <w:shd w:val="clear" w:color="auto" w:fill="auto"/>
            <w:noWrap/>
            <w:vAlign w:val="bottom"/>
          </w:tcPr>
          <w:p w14:paraId="428B67D0"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227" w:type="dxa"/>
            <w:tcBorders>
              <w:top w:val="nil"/>
              <w:left w:val="nil"/>
              <w:bottom w:val="single" w:sz="4" w:space="0" w:color="auto"/>
              <w:right w:val="single" w:sz="4" w:space="0" w:color="auto"/>
            </w:tcBorders>
            <w:shd w:val="clear" w:color="auto" w:fill="auto"/>
            <w:noWrap/>
            <w:vAlign w:val="bottom"/>
          </w:tcPr>
          <w:p w14:paraId="791A6F80"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r>
      <w:tr w:rsidR="00B16269" w:rsidRPr="00D70F8F" w14:paraId="3C875F30" w14:textId="77777777" w:rsidTr="00013047">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tcPr>
          <w:p w14:paraId="251EE235" w14:textId="77777777" w:rsidR="00B16269" w:rsidRPr="00D70F8F" w:rsidRDefault="00B16269" w:rsidP="00013047">
            <w:pPr>
              <w:spacing w:after="0" w:line="240" w:lineRule="auto"/>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Gateway West</w:t>
            </w:r>
          </w:p>
        </w:tc>
        <w:tc>
          <w:tcPr>
            <w:tcW w:w="1440" w:type="dxa"/>
            <w:tcBorders>
              <w:top w:val="nil"/>
              <w:left w:val="nil"/>
              <w:bottom w:val="single" w:sz="4" w:space="0" w:color="auto"/>
              <w:right w:val="single" w:sz="4" w:space="0" w:color="auto"/>
            </w:tcBorders>
            <w:shd w:val="clear" w:color="auto" w:fill="auto"/>
            <w:noWrap/>
            <w:vAlign w:val="center"/>
          </w:tcPr>
          <w:p w14:paraId="2CD8E2EC"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350" w:type="dxa"/>
            <w:tcBorders>
              <w:top w:val="nil"/>
              <w:left w:val="nil"/>
              <w:bottom w:val="single" w:sz="4" w:space="0" w:color="auto"/>
              <w:right w:val="single" w:sz="4" w:space="0" w:color="auto"/>
            </w:tcBorders>
            <w:shd w:val="clear" w:color="auto" w:fill="auto"/>
            <w:noWrap/>
            <w:vAlign w:val="bottom"/>
          </w:tcPr>
          <w:p w14:paraId="17863F25"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227" w:type="dxa"/>
            <w:tcBorders>
              <w:top w:val="nil"/>
              <w:left w:val="nil"/>
              <w:bottom w:val="single" w:sz="4" w:space="0" w:color="auto"/>
              <w:right w:val="single" w:sz="4" w:space="0" w:color="auto"/>
            </w:tcBorders>
            <w:shd w:val="clear" w:color="auto" w:fill="auto"/>
            <w:noWrap/>
            <w:vAlign w:val="bottom"/>
          </w:tcPr>
          <w:p w14:paraId="143125E4"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r>
      <w:tr w:rsidR="00B16269" w:rsidRPr="00D70F8F" w14:paraId="6E911074" w14:textId="77777777" w:rsidTr="00013047">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305B9998" w14:textId="77777777" w:rsidR="00B16269" w:rsidRPr="00D70F8F" w:rsidRDefault="00B16269" w:rsidP="00013047">
            <w:pPr>
              <w:spacing w:after="0" w:line="240" w:lineRule="auto"/>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Greene Hall</w:t>
            </w:r>
          </w:p>
        </w:tc>
        <w:tc>
          <w:tcPr>
            <w:tcW w:w="1440" w:type="dxa"/>
            <w:tcBorders>
              <w:top w:val="nil"/>
              <w:left w:val="nil"/>
              <w:bottom w:val="single" w:sz="4" w:space="0" w:color="auto"/>
              <w:right w:val="single" w:sz="4" w:space="0" w:color="auto"/>
            </w:tcBorders>
            <w:shd w:val="clear" w:color="auto" w:fill="auto"/>
            <w:noWrap/>
            <w:vAlign w:val="center"/>
            <w:hideMark/>
          </w:tcPr>
          <w:p w14:paraId="452017F0"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350" w:type="dxa"/>
            <w:tcBorders>
              <w:top w:val="nil"/>
              <w:left w:val="nil"/>
              <w:bottom w:val="single" w:sz="4" w:space="0" w:color="auto"/>
              <w:right w:val="single" w:sz="4" w:space="0" w:color="auto"/>
            </w:tcBorders>
            <w:shd w:val="clear" w:color="auto" w:fill="auto"/>
            <w:noWrap/>
            <w:vAlign w:val="bottom"/>
            <w:hideMark/>
          </w:tcPr>
          <w:p w14:paraId="7B43231B"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227" w:type="dxa"/>
            <w:tcBorders>
              <w:top w:val="nil"/>
              <w:left w:val="nil"/>
              <w:bottom w:val="single" w:sz="4" w:space="0" w:color="auto"/>
              <w:right w:val="single" w:sz="4" w:space="0" w:color="auto"/>
            </w:tcBorders>
            <w:shd w:val="clear" w:color="auto" w:fill="auto"/>
            <w:noWrap/>
            <w:vAlign w:val="bottom"/>
            <w:hideMark/>
          </w:tcPr>
          <w:p w14:paraId="59A6C99A"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r>
      <w:tr w:rsidR="00B16269" w:rsidRPr="00D70F8F" w14:paraId="3E3E7471" w14:textId="77777777" w:rsidTr="00013047">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4E31277A" w14:textId="77777777" w:rsidR="00B16269" w:rsidRPr="00D70F8F" w:rsidRDefault="00B16269" w:rsidP="00013047">
            <w:pPr>
              <w:spacing w:after="0" w:line="240" w:lineRule="auto"/>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Jarvis Hall</w:t>
            </w:r>
          </w:p>
        </w:tc>
        <w:tc>
          <w:tcPr>
            <w:tcW w:w="1440" w:type="dxa"/>
            <w:tcBorders>
              <w:top w:val="nil"/>
              <w:left w:val="nil"/>
              <w:bottom w:val="single" w:sz="4" w:space="0" w:color="auto"/>
              <w:right w:val="single" w:sz="4" w:space="0" w:color="auto"/>
            </w:tcBorders>
            <w:shd w:val="clear" w:color="auto" w:fill="auto"/>
            <w:noWrap/>
            <w:vAlign w:val="center"/>
            <w:hideMark/>
          </w:tcPr>
          <w:p w14:paraId="4EC45E8B"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350" w:type="dxa"/>
            <w:tcBorders>
              <w:top w:val="nil"/>
              <w:left w:val="nil"/>
              <w:bottom w:val="single" w:sz="4" w:space="0" w:color="auto"/>
              <w:right w:val="single" w:sz="4" w:space="0" w:color="auto"/>
            </w:tcBorders>
            <w:shd w:val="clear" w:color="auto" w:fill="auto"/>
            <w:noWrap/>
            <w:vAlign w:val="bottom"/>
            <w:hideMark/>
          </w:tcPr>
          <w:p w14:paraId="5E6BD190"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227" w:type="dxa"/>
            <w:tcBorders>
              <w:top w:val="nil"/>
              <w:left w:val="nil"/>
              <w:bottom w:val="single" w:sz="4" w:space="0" w:color="auto"/>
              <w:right w:val="single" w:sz="4" w:space="0" w:color="auto"/>
            </w:tcBorders>
            <w:shd w:val="clear" w:color="auto" w:fill="auto"/>
            <w:noWrap/>
            <w:vAlign w:val="bottom"/>
            <w:hideMark/>
          </w:tcPr>
          <w:p w14:paraId="69535DB2"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No</w:t>
            </w:r>
          </w:p>
        </w:tc>
      </w:tr>
      <w:tr w:rsidR="00B16269" w:rsidRPr="00D70F8F" w14:paraId="5397F816" w14:textId="77777777" w:rsidTr="00013047">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7D05F9C6" w14:textId="77777777" w:rsidR="00B16269" w:rsidRPr="00D70F8F" w:rsidRDefault="00B16269" w:rsidP="00013047">
            <w:pPr>
              <w:spacing w:after="0" w:line="240" w:lineRule="auto"/>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Jones Hall</w:t>
            </w:r>
          </w:p>
        </w:tc>
        <w:tc>
          <w:tcPr>
            <w:tcW w:w="1440" w:type="dxa"/>
            <w:tcBorders>
              <w:top w:val="nil"/>
              <w:left w:val="nil"/>
              <w:bottom w:val="single" w:sz="4" w:space="0" w:color="auto"/>
              <w:right w:val="single" w:sz="4" w:space="0" w:color="auto"/>
            </w:tcBorders>
            <w:shd w:val="clear" w:color="auto" w:fill="auto"/>
            <w:noWrap/>
            <w:vAlign w:val="center"/>
            <w:hideMark/>
          </w:tcPr>
          <w:p w14:paraId="694C2241"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350" w:type="dxa"/>
            <w:tcBorders>
              <w:top w:val="nil"/>
              <w:left w:val="nil"/>
              <w:bottom w:val="single" w:sz="4" w:space="0" w:color="auto"/>
              <w:right w:val="single" w:sz="4" w:space="0" w:color="auto"/>
            </w:tcBorders>
            <w:shd w:val="clear" w:color="auto" w:fill="auto"/>
            <w:noWrap/>
            <w:vAlign w:val="bottom"/>
            <w:hideMark/>
          </w:tcPr>
          <w:p w14:paraId="28CB053C"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227" w:type="dxa"/>
            <w:tcBorders>
              <w:top w:val="nil"/>
              <w:left w:val="nil"/>
              <w:bottom w:val="single" w:sz="4" w:space="0" w:color="auto"/>
              <w:right w:val="single" w:sz="4" w:space="0" w:color="auto"/>
            </w:tcBorders>
            <w:shd w:val="clear" w:color="auto" w:fill="auto"/>
            <w:noWrap/>
            <w:vAlign w:val="bottom"/>
            <w:hideMark/>
          </w:tcPr>
          <w:p w14:paraId="0F949EAC"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r>
      <w:tr w:rsidR="00B16269" w:rsidRPr="00D70F8F" w14:paraId="09431BA0" w14:textId="77777777" w:rsidTr="00013047">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08154866" w14:textId="77777777" w:rsidR="00B16269" w:rsidRPr="00D70F8F" w:rsidRDefault="00B16269" w:rsidP="00013047">
            <w:pPr>
              <w:spacing w:after="0" w:line="240" w:lineRule="auto"/>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Scott Hall</w:t>
            </w:r>
          </w:p>
        </w:tc>
        <w:tc>
          <w:tcPr>
            <w:tcW w:w="1440" w:type="dxa"/>
            <w:tcBorders>
              <w:top w:val="nil"/>
              <w:left w:val="nil"/>
              <w:bottom w:val="single" w:sz="4" w:space="0" w:color="auto"/>
              <w:right w:val="single" w:sz="4" w:space="0" w:color="auto"/>
            </w:tcBorders>
            <w:shd w:val="clear" w:color="auto" w:fill="auto"/>
            <w:noWrap/>
            <w:vAlign w:val="center"/>
            <w:hideMark/>
          </w:tcPr>
          <w:p w14:paraId="338733D1"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350" w:type="dxa"/>
            <w:tcBorders>
              <w:top w:val="nil"/>
              <w:left w:val="nil"/>
              <w:bottom w:val="single" w:sz="4" w:space="0" w:color="auto"/>
              <w:right w:val="single" w:sz="4" w:space="0" w:color="auto"/>
            </w:tcBorders>
            <w:shd w:val="clear" w:color="auto" w:fill="auto"/>
            <w:noWrap/>
            <w:vAlign w:val="bottom"/>
            <w:hideMark/>
          </w:tcPr>
          <w:p w14:paraId="64DBACB2"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227" w:type="dxa"/>
            <w:tcBorders>
              <w:top w:val="nil"/>
              <w:left w:val="nil"/>
              <w:bottom w:val="single" w:sz="4" w:space="0" w:color="auto"/>
              <w:right w:val="single" w:sz="4" w:space="0" w:color="auto"/>
            </w:tcBorders>
            <w:shd w:val="clear" w:color="auto" w:fill="auto"/>
            <w:noWrap/>
            <w:vAlign w:val="bottom"/>
            <w:hideMark/>
          </w:tcPr>
          <w:p w14:paraId="5A7D0559"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r>
      <w:tr w:rsidR="00B16269" w:rsidRPr="00D70F8F" w14:paraId="4EB770A5" w14:textId="77777777" w:rsidTr="00013047">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6E877900" w14:textId="77777777" w:rsidR="00B16269" w:rsidRPr="00D70F8F" w:rsidRDefault="00B16269" w:rsidP="00013047">
            <w:pPr>
              <w:spacing w:after="0" w:line="240" w:lineRule="auto"/>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Tyler Hall</w:t>
            </w:r>
          </w:p>
        </w:tc>
        <w:tc>
          <w:tcPr>
            <w:tcW w:w="1440" w:type="dxa"/>
            <w:tcBorders>
              <w:top w:val="nil"/>
              <w:left w:val="nil"/>
              <w:bottom w:val="single" w:sz="4" w:space="0" w:color="auto"/>
              <w:right w:val="single" w:sz="4" w:space="0" w:color="auto"/>
            </w:tcBorders>
            <w:shd w:val="clear" w:color="auto" w:fill="auto"/>
            <w:noWrap/>
            <w:vAlign w:val="center"/>
            <w:hideMark/>
          </w:tcPr>
          <w:p w14:paraId="5E39F7D3"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350" w:type="dxa"/>
            <w:tcBorders>
              <w:top w:val="nil"/>
              <w:left w:val="nil"/>
              <w:bottom w:val="single" w:sz="4" w:space="0" w:color="auto"/>
              <w:right w:val="single" w:sz="4" w:space="0" w:color="auto"/>
            </w:tcBorders>
            <w:shd w:val="clear" w:color="auto" w:fill="auto"/>
            <w:noWrap/>
            <w:vAlign w:val="bottom"/>
            <w:hideMark/>
          </w:tcPr>
          <w:p w14:paraId="70E5392F"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227" w:type="dxa"/>
            <w:tcBorders>
              <w:top w:val="nil"/>
              <w:left w:val="nil"/>
              <w:bottom w:val="single" w:sz="4" w:space="0" w:color="auto"/>
              <w:right w:val="single" w:sz="4" w:space="0" w:color="auto"/>
            </w:tcBorders>
            <w:shd w:val="clear" w:color="auto" w:fill="auto"/>
            <w:noWrap/>
            <w:vAlign w:val="bottom"/>
            <w:hideMark/>
          </w:tcPr>
          <w:p w14:paraId="24CFB09E"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r>
      <w:tr w:rsidR="00B16269" w:rsidRPr="00D70F8F" w14:paraId="0C5B8E9B" w14:textId="77777777" w:rsidTr="00013047">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6E693C36" w14:textId="77777777" w:rsidR="00B16269" w:rsidRPr="00D70F8F" w:rsidRDefault="00B16269" w:rsidP="00013047">
            <w:pPr>
              <w:spacing w:after="0" w:line="240" w:lineRule="auto"/>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Umstead Hall</w:t>
            </w:r>
          </w:p>
        </w:tc>
        <w:tc>
          <w:tcPr>
            <w:tcW w:w="1440" w:type="dxa"/>
            <w:tcBorders>
              <w:top w:val="nil"/>
              <w:left w:val="nil"/>
              <w:bottom w:val="single" w:sz="4" w:space="0" w:color="auto"/>
              <w:right w:val="single" w:sz="4" w:space="0" w:color="auto"/>
            </w:tcBorders>
            <w:shd w:val="clear" w:color="auto" w:fill="auto"/>
            <w:noWrap/>
            <w:vAlign w:val="center"/>
            <w:hideMark/>
          </w:tcPr>
          <w:p w14:paraId="5637CE64"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 xml:space="preserve">Yes </w:t>
            </w:r>
          </w:p>
        </w:tc>
        <w:tc>
          <w:tcPr>
            <w:tcW w:w="1350" w:type="dxa"/>
            <w:tcBorders>
              <w:top w:val="nil"/>
              <w:left w:val="nil"/>
              <w:bottom w:val="single" w:sz="4" w:space="0" w:color="auto"/>
              <w:right w:val="single" w:sz="4" w:space="0" w:color="auto"/>
            </w:tcBorders>
            <w:shd w:val="clear" w:color="auto" w:fill="auto"/>
            <w:noWrap/>
            <w:vAlign w:val="bottom"/>
            <w:hideMark/>
          </w:tcPr>
          <w:p w14:paraId="35F5A606"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227" w:type="dxa"/>
            <w:tcBorders>
              <w:top w:val="nil"/>
              <w:left w:val="nil"/>
              <w:bottom w:val="single" w:sz="4" w:space="0" w:color="auto"/>
              <w:right w:val="single" w:sz="4" w:space="0" w:color="auto"/>
            </w:tcBorders>
            <w:shd w:val="clear" w:color="auto" w:fill="auto"/>
            <w:noWrap/>
            <w:vAlign w:val="bottom"/>
            <w:hideMark/>
          </w:tcPr>
          <w:p w14:paraId="2BEF09E6"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r>
      <w:tr w:rsidR="00B16269" w:rsidRPr="00D70F8F" w14:paraId="04B32E51" w14:textId="77777777" w:rsidTr="00013047">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2F7A7FD1" w14:textId="77777777" w:rsidR="00B16269" w:rsidRPr="00D70F8F" w:rsidRDefault="00B16269" w:rsidP="00013047">
            <w:pPr>
              <w:spacing w:after="0" w:line="240" w:lineRule="auto"/>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White Hall</w:t>
            </w:r>
          </w:p>
        </w:tc>
        <w:tc>
          <w:tcPr>
            <w:tcW w:w="1440" w:type="dxa"/>
            <w:tcBorders>
              <w:top w:val="nil"/>
              <w:left w:val="nil"/>
              <w:bottom w:val="single" w:sz="4" w:space="0" w:color="auto"/>
              <w:right w:val="single" w:sz="4" w:space="0" w:color="auto"/>
            </w:tcBorders>
            <w:shd w:val="clear" w:color="auto" w:fill="auto"/>
            <w:noWrap/>
            <w:vAlign w:val="center"/>
            <w:hideMark/>
          </w:tcPr>
          <w:p w14:paraId="09862E8D"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350" w:type="dxa"/>
            <w:tcBorders>
              <w:top w:val="nil"/>
              <w:left w:val="nil"/>
              <w:bottom w:val="single" w:sz="4" w:space="0" w:color="auto"/>
              <w:right w:val="single" w:sz="4" w:space="0" w:color="auto"/>
            </w:tcBorders>
            <w:shd w:val="clear" w:color="auto" w:fill="auto"/>
            <w:noWrap/>
            <w:vAlign w:val="bottom"/>
            <w:hideMark/>
          </w:tcPr>
          <w:p w14:paraId="7BB47E7B"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c>
          <w:tcPr>
            <w:tcW w:w="1227" w:type="dxa"/>
            <w:tcBorders>
              <w:top w:val="nil"/>
              <w:left w:val="nil"/>
              <w:bottom w:val="single" w:sz="4" w:space="0" w:color="auto"/>
              <w:right w:val="single" w:sz="4" w:space="0" w:color="auto"/>
            </w:tcBorders>
            <w:shd w:val="clear" w:color="auto" w:fill="auto"/>
            <w:noWrap/>
            <w:vAlign w:val="bottom"/>
            <w:hideMark/>
          </w:tcPr>
          <w:p w14:paraId="56653BC7" w14:textId="77777777" w:rsidR="00B16269" w:rsidRPr="00D70F8F" w:rsidRDefault="00B16269" w:rsidP="00013047">
            <w:pPr>
              <w:spacing w:after="0" w:line="240" w:lineRule="auto"/>
              <w:jc w:val="center"/>
              <w:rPr>
                <w:rFonts w:asciiTheme="minorHAnsi" w:eastAsia="Times New Roman" w:hAnsiTheme="minorHAnsi"/>
                <w:color w:val="000000"/>
                <w:sz w:val="24"/>
                <w:szCs w:val="24"/>
              </w:rPr>
            </w:pPr>
            <w:r w:rsidRPr="00D70F8F">
              <w:rPr>
                <w:rFonts w:asciiTheme="minorHAnsi" w:eastAsia="Times New Roman" w:hAnsiTheme="minorHAnsi"/>
                <w:color w:val="000000"/>
                <w:sz w:val="24"/>
                <w:szCs w:val="24"/>
              </w:rPr>
              <w:t>Yes</w:t>
            </w:r>
          </w:p>
        </w:tc>
      </w:tr>
    </w:tbl>
    <w:p w14:paraId="690497EA" w14:textId="77777777" w:rsidR="004A75A6" w:rsidRDefault="004A75A6" w:rsidP="005B6C57">
      <w:pPr>
        <w:spacing w:beforeLines="40" w:before="96" w:afterLines="40" w:after="96" w:line="288" w:lineRule="auto"/>
        <w:rPr>
          <w:rFonts w:cs="Calibri"/>
          <w:b/>
          <w:sz w:val="24"/>
          <w:szCs w:val="24"/>
        </w:rPr>
      </w:pPr>
    </w:p>
    <w:p w14:paraId="7044D894" w14:textId="77777777" w:rsidR="009C1C92" w:rsidRPr="00CE5E26" w:rsidRDefault="009C1C92" w:rsidP="005B6C57">
      <w:pPr>
        <w:spacing w:beforeLines="40" w:before="96" w:afterLines="40" w:after="96" w:line="288" w:lineRule="auto"/>
        <w:rPr>
          <w:rFonts w:cs="Calibri"/>
          <w:b/>
          <w:caps/>
          <w:sz w:val="24"/>
          <w:szCs w:val="24"/>
        </w:rPr>
      </w:pPr>
      <w:r w:rsidRPr="00025226">
        <w:rPr>
          <w:rFonts w:cs="Calibri"/>
          <w:b/>
          <w:caps/>
          <w:sz w:val="24"/>
          <w:szCs w:val="24"/>
          <w:highlight w:val="yellow"/>
        </w:rPr>
        <w:lastRenderedPageBreak/>
        <w:t>Fire and Evacuation Drills</w:t>
      </w:r>
    </w:p>
    <w:p w14:paraId="1C35872D" w14:textId="6A911AEF" w:rsidR="009C1C92" w:rsidRDefault="009C1C92" w:rsidP="005B6C57">
      <w:pPr>
        <w:spacing w:beforeLines="40" w:before="96" w:afterLines="40" w:after="96" w:line="288" w:lineRule="auto"/>
        <w:jc w:val="both"/>
        <w:rPr>
          <w:rFonts w:cs="Calibri"/>
          <w:sz w:val="24"/>
          <w:szCs w:val="24"/>
        </w:rPr>
      </w:pPr>
      <w:r w:rsidRPr="00EF31AA">
        <w:rPr>
          <w:rFonts w:cs="Calibri"/>
          <w:sz w:val="24"/>
          <w:szCs w:val="24"/>
        </w:rPr>
        <w:t>The Office of Environmental Health &amp; Safety conducts, evaluates, and documents fire drills for each On-Campus Student Housing facility once a semester, including summer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1897"/>
        <w:gridCol w:w="262"/>
        <w:gridCol w:w="2528"/>
        <w:gridCol w:w="2046"/>
      </w:tblGrid>
      <w:tr w:rsidR="001A75EE" w:rsidRPr="00EF31AA" w14:paraId="65C434DD" w14:textId="77777777" w:rsidTr="00B54619">
        <w:tc>
          <w:tcPr>
            <w:tcW w:w="2617" w:type="dxa"/>
            <w:vAlign w:val="center"/>
          </w:tcPr>
          <w:p w14:paraId="0212AD64" w14:textId="77777777" w:rsidR="001A75EE" w:rsidRPr="00EF31AA" w:rsidRDefault="001A75EE" w:rsidP="00B54619">
            <w:pPr>
              <w:tabs>
                <w:tab w:val="left" w:pos="1845"/>
              </w:tabs>
              <w:spacing w:beforeLines="40" w:before="96" w:afterLines="40" w:after="96" w:line="288" w:lineRule="auto"/>
              <w:rPr>
                <w:rFonts w:cs="Calibri"/>
                <w:b/>
                <w:sz w:val="24"/>
                <w:szCs w:val="24"/>
              </w:rPr>
            </w:pPr>
            <w:r w:rsidRPr="00EF31AA">
              <w:rPr>
                <w:rFonts w:cs="Calibri"/>
                <w:b/>
                <w:sz w:val="24"/>
                <w:szCs w:val="24"/>
              </w:rPr>
              <w:t>Residence Hall</w:t>
            </w:r>
            <w:r w:rsidRPr="00EF31AA">
              <w:rPr>
                <w:rFonts w:cs="Calibri"/>
                <w:b/>
                <w:sz w:val="24"/>
                <w:szCs w:val="24"/>
              </w:rPr>
              <w:tab/>
            </w:r>
          </w:p>
        </w:tc>
        <w:tc>
          <w:tcPr>
            <w:tcW w:w="1897" w:type="dxa"/>
            <w:tcBorders>
              <w:right w:val="single" w:sz="4" w:space="0" w:color="auto"/>
            </w:tcBorders>
            <w:vAlign w:val="center"/>
          </w:tcPr>
          <w:p w14:paraId="21927E3E" w14:textId="77777777" w:rsidR="001A75EE" w:rsidRPr="00025226" w:rsidRDefault="001A75EE" w:rsidP="00B54619">
            <w:pPr>
              <w:spacing w:beforeLines="40" w:before="96" w:afterLines="40" w:after="96" w:line="288" w:lineRule="auto"/>
              <w:jc w:val="center"/>
              <w:rPr>
                <w:rFonts w:cs="Calibri"/>
                <w:b/>
                <w:sz w:val="24"/>
                <w:szCs w:val="24"/>
                <w:highlight w:val="yellow"/>
              </w:rPr>
            </w:pPr>
            <w:r w:rsidRPr="00025226">
              <w:rPr>
                <w:rFonts w:cs="Calibri"/>
                <w:b/>
                <w:sz w:val="24"/>
                <w:szCs w:val="24"/>
                <w:highlight w:val="yellow"/>
              </w:rPr>
              <w:t>Number of</w:t>
            </w:r>
          </w:p>
          <w:p w14:paraId="0C01CAC0" w14:textId="77DE89F0" w:rsidR="001A75EE" w:rsidRPr="00025226" w:rsidRDefault="001A75EE" w:rsidP="00B54619">
            <w:pPr>
              <w:spacing w:beforeLines="40" w:before="96" w:afterLines="40" w:after="96" w:line="288" w:lineRule="auto"/>
              <w:jc w:val="center"/>
              <w:rPr>
                <w:rFonts w:cs="Calibri"/>
                <w:b/>
                <w:sz w:val="24"/>
                <w:szCs w:val="24"/>
                <w:highlight w:val="yellow"/>
              </w:rPr>
            </w:pPr>
            <w:r w:rsidRPr="00025226">
              <w:rPr>
                <w:rFonts w:cs="Calibri"/>
                <w:b/>
                <w:sz w:val="24"/>
                <w:szCs w:val="24"/>
                <w:highlight w:val="yellow"/>
              </w:rPr>
              <w:t>Fire Drills - 20</w:t>
            </w:r>
            <w:r>
              <w:rPr>
                <w:rFonts w:cs="Calibri"/>
                <w:b/>
                <w:sz w:val="24"/>
                <w:szCs w:val="24"/>
                <w:highlight w:val="yellow"/>
              </w:rPr>
              <w:t>21</w:t>
            </w:r>
          </w:p>
        </w:tc>
        <w:tc>
          <w:tcPr>
            <w:tcW w:w="262" w:type="dxa"/>
            <w:tcBorders>
              <w:top w:val="nil"/>
              <w:left w:val="single" w:sz="4" w:space="0" w:color="auto"/>
              <w:bottom w:val="nil"/>
              <w:right w:val="single" w:sz="4" w:space="0" w:color="auto"/>
            </w:tcBorders>
          </w:tcPr>
          <w:p w14:paraId="3BCBD109" w14:textId="77777777" w:rsidR="001A75EE" w:rsidRPr="00EF31AA" w:rsidRDefault="001A75EE" w:rsidP="00B54619">
            <w:pPr>
              <w:spacing w:beforeLines="40" w:before="96" w:afterLines="40" w:after="96" w:line="288" w:lineRule="auto"/>
              <w:rPr>
                <w:rFonts w:cs="Calibri"/>
                <w:b/>
                <w:sz w:val="24"/>
                <w:szCs w:val="24"/>
              </w:rPr>
            </w:pPr>
          </w:p>
        </w:tc>
        <w:tc>
          <w:tcPr>
            <w:tcW w:w="2528" w:type="dxa"/>
            <w:tcBorders>
              <w:left w:val="single" w:sz="4" w:space="0" w:color="auto"/>
            </w:tcBorders>
            <w:vAlign w:val="center"/>
          </w:tcPr>
          <w:p w14:paraId="151F2355" w14:textId="77777777" w:rsidR="001A75EE" w:rsidRPr="00EF31AA" w:rsidRDefault="001A75EE" w:rsidP="00B54619">
            <w:pPr>
              <w:tabs>
                <w:tab w:val="left" w:pos="1845"/>
              </w:tabs>
              <w:spacing w:beforeLines="40" w:before="96" w:afterLines="40" w:after="96" w:line="288" w:lineRule="auto"/>
              <w:rPr>
                <w:rFonts w:cs="Calibri"/>
                <w:b/>
                <w:sz w:val="24"/>
                <w:szCs w:val="24"/>
              </w:rPr>
            </w:pPr>
            <w:r w:rsidRPr="00EF31AA">
              <w:rPr>
                <w:rFonts w:cs="Calibri"/>
                <w:b/>
                <w:sz w:val="24"/>
                <w:szCs w:val="24"/>
              </w:rPr>
              <w:t>Residence Hall</w:t>
            </w:r>
            <w:r w:rsidRPr="00EF31AA">
              <w:rPr>
                <w:rFonts w:cs="Calibri"/>
                <w:b/>
                <w:sz w:val="24"/>
                <w:szCs w:val="24"/>
              </w:rPr>
              <w:tab/>
            </w:r>
          </w:p>
        </w:tc>
        <w:tc>
          <w:tcPr>
            <w:tcW w:w="2046" w:type="dxa"/>
            <w:vAlign w:val="center"/>
          </w:tcPr>
          <w:p w14:paraId="669B3E48" w14:textId="77777777" w:rsidR="001A75EE" w:rsidRPr="00025226" w:rsidRDefault="001A75EE" w:rsidP="00B54619">
            <w:pPr>
              <w:spacing w:beforeLines="40" w:before="96" w:afterLines="40" w:after="96" w:line="288" w:lineRule="auto"/>
              <w:jc w:val="center"/>
              <w:rPr>
                <w:rFonts w:cs="Calibri"/>
                <w:b/>
                <w:sz w:val="24"/>
                <w:szCs w:val="24"/>
                <w:highlight w:val="yellow"/>
              </w:rPr>
            </w:pPr>
            <w:r w:rsidRPr="00025226">
              <w:rPr>
                <w:rFonts w:cs="Calibri"/>
                <w:b/>
                <w:sz w:val="24"/>
                <w:szCs w:val="24"/>
                <w:highlight w:val="yellow"/>
              </w:rPr>
              <w:t>Number of</w:t>
            </w:r>
          </w:p>
          <w:p w14:paraId="6CB13828" w14:textId="5D351F1D" w:rsidR="001A75EE" w:rsidRPr="00025226" w:rsidRDefault="001A75EE" w:rsidP="00B54619">
            <w:pPr>
              <w:spacing w:beforeLines="40" w:before="96" w:afterLines="40" w:after="96" w:line="288" w:lineRule="auto"/>
              <w:jc w:val="center"/>
              <w:rPr>
                <w:rFonts w:cs="Calibri"/>
                <w:b/>
                <w:sz w:val="24"/>
                <w:szCs w:val="24"/>
                <w:highlight w:val="yellow"/>
              </w:rPr>
            </w:pPr>
            <w:r w:rsidRPr="00025226">
              <w:rPr>
                <w:rFonts w:cs="Calibri"/>
                <w:b/>
                <w:sz w:val="24"/>
                <w:szCs w:val="24"/>
                <w:highlight w:val="yellow"/>
              </w:rPr>
              <w:t>Fire Drills - 20</w:t>
            </w:r>
            <w:r>
              <w:rPr>
                <w:rFonts w:cs="Calibri"/>
                <w:b/>
                <w:sz w:val="24"/>
                <w:szCs w:val="24"/>
                <w:highlight w:val="yellow"/>
              </w:rPr>
              <w:t>21</w:t>
            </w:r>
          </w:p>
        </w:tc>
      </w:tr>
      <w:tr w:rsidR="001A75EE" w:rsidRPr="00EF31AA" w14:paraId="79E73DB2" w14:textId="77777777" w:rsidTr="00B54619">
        <w:trPr>
          <w:trHeight w:val="413"/>
        </w:trPr>
        <w:tc>
          <w:tcPr>
            <w:tcW w:w="2617" w:type="dxa"/>
            <w:vAlign w:val="center"/>
          </w:tcPr>
          <w:p w14:paraId="332CF680" w14:textId="77777777" w:rsidR="001A75EE" w:rsidRPr="00B16269" w:rsidRDefault="001A75EE" w:rsidP="00B54619">
            <w:pPr>
              <w:spacing w:beforeLines="40" w:before="96" w:afterLines="40" w:after="96" w:line="288" w:lineRule="auto"/>
              <w:rPr>
                <w:rFonts w:eastAsia="Times New Roman" w:cs="Calibri"/>
                <w:color w:val="000000" w:themeColor="text1"/>
                <w:sz w:val="24"/>
                <w:szCs w:val="24"/>
              </w:rPr>
            </w:pPr>
            <w:r w:rsidRPr="00B16269">
              <w:rPr>
                <w:rFonts w:eastAsia="Times New Roman" w:cs="Calibri"/>
                <w:color w:val="000000" w:themeColor="text1"/>
                <w:sz w:val="24"/>
                <w:szCs w:val="24"/>
              </w:rPr>
              <w:t>Legacy Hall</w:t>
            </w:r>
          </w:p>
        </w:tc>
        <w:tc>
          <w:tcPr>
            <w:tcW w:w="1897" w:type="dxa"/>
            <w:tcBorders>
              <w:right w:val="single" w:sz="4" w:space="0" w:color="auto"/>
            </w:tcBorders>
            <w:vAlign w:val="center"/>
          </w:tcPr>
          <w:p w14:paraId="5EF95BC6" w14:textId="5EEC27CB" w:rsidR="001A75EE" w:rsidRPr="00B16269" w:rsidRDefault="001A75EE" w:rsidP="00B54619">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c>
          <w:tcPr>
            <w:tcW w:w="262" w:type="dxa"/>
            <w:tcBorders>
              <w:top w:val="nil"/>
              <w:left w:val="single" w:sz="4" w:space="0" w:color="auto"/>
              <w:bottom w:val="nil"/>
              <w:right w:val="single" w:sz="4" w:space="0" w:color="auto"/>
            </w:tcBorders>
          </w:tcPr>
          <w:p w14:paraId="1F429B84" w14:textId="77777777" w:rsidR="001A75EE" w:rsidRPr="00B16269" w:rsidRDefault="001A75EE" w:rsidP="00B54619">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5954CF99" w14:textId="77777777" w:rsidR="001A75EE" w:rsidRPr="00B16269" w:rsidRDefault="001A75EE" w:rsidP="00B54619">
            <w:pPr>
              <w:spacing w:beforeLines="40" w:before="96" w:afterLines="40" w:after="96" w:line="288" w:lineRule="auto"/>
              <w:rPr>
                <w:rFonts w:cs="Calibri"/>
                <w:color w:val="000000" w:themeColor="text1"/>
                <w:sz w:val="24"/>
                <w:szCs w:val="24"/>
              </w:rPr>
            </w:pPr>
            <w:r w:rsidRPr="00B16269">
              <w:rPr>
                <w:rFonts w:cs="Calibri"/>
                <w:color w:val="000000" w:themeColor="text1"/>
                <w:sz w:val="24"/>
                <w:szCs w:val="24"/>
              </w:rPr>
              <w:t>Greene Hall</w:t>
            </w:r>
          </w:p>
        </w:tc>
        <w:tc>
          <w:tcPr>
            <w:tcW w:w="2046" w:type="dxa"/>
            <w:vAlign w:val="center"/>
          </w:tcPr>
          <w:p w14:paraId="25AD06B6" w14:textId="158DE799" w:rsidR="001A75EE" w:rsidRPr="00B16269" w:rsidRDefault="001A75EE" w:rsidP="00B54619">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r>
      <w:tr w:rsidR="001A75EE" w:rsidRPr="00EF31AA" w14:paraId="7113AB05" w14:textId="77777777" w:rsidTr="00B54619">
        <w:trPr>
          <w:trHeight w:val="377"/>
        </w:trPr>
        <w:tc>
          <w:tcPr>
            <w:tcW w:w="2617" w:type="dxa"/>
            <w:vAlign w:val="center"/>
          </w:tcPr>
          <w:p w14:paraId="3736BDBE" w14:textId="77777777" w:rsidR="001A75EE" w:rsidRPr="00B16269" w:rsidRDefault="001A75EE" w:rsidP="00B54619">
            <w:pPr>
              <w:spacing w:beforeLines="40" w:before="96" w:afterLines="40" w:after="96" w:line="288" w:lineRule="auto"/>
              <w:rPr>
                <w:rFonts w:eastAsia="Times New Roman" w:cs="Calibri"/>
                <w:color w:val="000000" w:themeColor="text1"/>
                <w:sz w:val="24"/>
                <w:szCs w:val="24"/>
              </w:rPr>
            </w:pPr>
            <w:r w:rsidRPr="00B16269">
              <w:rPr>
                <w:rFonts w:eastAsia="Times New Roman" w:cs="Calibri"/>
                <w:color w:val="000000" w:themeColor="text1"/>
                <w:sz w:val="24"/>
                <w:szCs w:val="24"/>
              </w:rPr>
              <w:t>Clement Hall</w:t>
            </w:r>
          </w:p>
        </w:tc>
        <w:tc>
          <w:tcPr>
            <w:tcW w:w="1897" w:type="dxa"/>
            <w:tcBorders>
              <w:right w:val="single" w:sz="4" w:space="0" w:color="auto"/>
            </w:tcBorders>
            <w:vAlign w:val="center"/>
          </w:tcPr>
          <w:p w14:paraId="4A19E10A" w14:textId="62C45454" w:rsidR="001A75EE" w:rsidRPr="00B16269" w:rsidRDefault="001A75EE" w:rsidP="00B54619">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c>
          <w:tcPr>
            <w:tcW w:w="262" w:type="dxa"/>
            <w:tcBorders>
              <w:top w:val="nil"/>
              <w:left w:val="single" w:sz="4" w:space="0" w:color="auto"/>
              <w:bottom w:val="nil"/>
              <w:right w:val="single" w:sz="4" w:space="0" w:color="auto"/>
            </w:tcBorders>
          </w:tcPr>
          <w:p w14:paraId="5DDB0D41" w14:textId="77777777" w:rsidR="001A75EE" w:rsidRPr="00B16269" w:rsidRDefault="001A75EE" w:rsidP="00B54619">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37986189" w14:textId="77777777" w:rsidR="001A75EE" w:rsidRPr="00B16269" w:rsidRDefault="001A75EE" w:rsidP="00B54619">
            <w:pPr>
              <w:spacing w:beforeLines="40" w:before="96" w:afterLines="40" w:after="96" w:line="288" w:lineRule="auto"/>
              <w:rPr>
                <w:rFonts w:cs="Calibri"/>
                <w:color w:val="000000" w:themeColor="text1"/>
                <w:sz w:val="24"/>
                <w:szCs w:val="24"/>
              </w:rPr>
            </w:pPr>
            <w:r w:rsidRPr="00B16269">
              <w:rPr>
                <w:rFonts w:cs="Calibri"/>
                <w:color w:val="000000" w:themeColor="text1"/>
                <w:sz w:val="24"/>
                <w:szCs w:val="24"/>
              </w:rPr>
              <w:t>Jarvis Hall</w:t>
            </w:r>
          </w:p>
        </w:tc>
        <w:tc>
          <w:tcPr>
            <w:tcW w:w="2046" w:type="dxa"/>
            <w:vAlign w:val="center"/>
          </w:tcPr>
          <w:p w14:paraId="6BE2A653" w14:textId="4C0F53C6" w:rsidR="001A75EE" w:rsidRPr="00B16269" w:rsidRDefault="001A75EE" w:rsidP="00B54619">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r>
      <w:tr w:rsidR="001A75EE" w:rsidRPr="00EF31AA" w14:paraId="6ECF018E" w14:textId="77777777" w:rsidTr="00B54619">
        <w:trPr>
          <w:trHeight w:val="377"/>
        </w:trPr>
        <w:tc>
          <w:tcPr>
            <w:tcW w:w="2617" w:type="dxa"/>
            <w:vAlign w:val="center"/>
          </w:tcPr>
          <w:p w14:paraId="1A94DC2D" w14:textId="77777777" w:rsidR="001A75EE" w:rsidRPr="00B16269" w:rsidRDefault="001A75EE" w:rsidP="00B54619">
            <w:pPr>
              <w:spacing w:beforeLines="40" w:before="96" w:afterLines="40" w:after="96" w:line="288" w:lineRule="auto"/>
              <w:rPr>
                <w:rFonts w:eastAsia="Times New Roman" w:cs="Calibri"/>
                <w:color w:val="000000" w:themeColor="text1"/>
                <w:sz w:val="24"/>
                <w:szCs w:val="24"/>
              </w:rPr>
            </w:pPr>
            <w:r w:rsidRPr="00B16269">
              <w:rPr>
                <w:rFonts w:eastAsia="Times New Roman" w:cs="Calibri"/>
                <w:color w:val="000000" w:themeColor="text1"/>
                <w:sz w:val="24"/>
                <w:szCs w:val="24"/>
              </w:rPr>
              <w:t>College Hill Suites</w:t>
            </w:r>
          </w:p>
        </w:tc>
        <w:tc>
          <w:tcPr>
            <w:tcW w:w="1897" w:type="dxa"/>
            <w:tcBorders>
              <w:right w:val="single" w:sz="4" w:space="0" w:color="auto"/>
            </w:tcBorders>
            <w:vAlign w:val="center"/>
          </w:tcPr>
          <w:p w14:paraId="5BCF597A" w14:textId="69521CFB" w:rsidR="001A75EE" w:rsidRPr="00B16269" w:rsidRDefault="001A75EE" w:rsidP="00B54619">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c>
          <w:tcPr>
            <w:tcW w:w="262" w:type="dxa"/>
            <w:tcBorders>
              <w:top w:val="nil"/>
              <w:left w:val="single" w:sz="4" w:space="0" w:color="auto"/>
              <w:bottom w:val="nil"/>
              <w:right w:val="single" w:sz="4" w:space="0" w:color="auto"/>
            </w:tcBorders>
          </w:tcPr>
          <w:p w14:paraId="3CA880D3" w14:textId="77777777" w:rsidR="001A75EE" w:rsidRPr="00B16269" w:rsidRDefault="001A75EE" w:rsidP="00B54619">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276300E3" w14:textId="77777777" w:rsidR="001A75EE" w:rsidRPr="00B16269" w:rsidRDefault="001A75EE" w:rsidP="00B54619">
            <w:pPr>
              <w:spacing w:beforeLines="40" w:before="96" w:afterLines="40" w:after="96" w:line="288" w:lineRule="auto"/>
              <w:rPr>
                <w:rFonts w:cs="Calibri"/>
                <w:color w:val="000000" w:themeColor="text1"/>
                <w:sz w:val="24"/>
                <w:szCs w:val="24"/>
              </w:rPr>
            </w:pPr>
            <w:r w:rsidRPr="00B16269">
              <w:rPr>
                <w:rFonts w:cs="Calibri"/>
                <w:color w:val="000000" w:themeColor="text1"/>
                <w:sz w:val="24"/>
                <w:szCs w:val="24"/>
              </w:rPr>
              <w:t>Jones Hall</w:t>
            </w:r>
          </w:p>
        </w:tc>
        <w:tc>
          <w:tcPr>
            <w:tcW w:w="2046" w:type="dxa"/>
            <w:vAlign w:val="center"/>
          </w:tcPr>
          <w:p w14:paraId="1C25BCF7" w14:textId="46008913" w:rsidR="001A75EE" w:rsidRPr="00B16269" w:rsidRDefault="001A75EE" w:rsidP="00B54619">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r>
      <w:tr w:rsidR="001A75EE" w:rsidRPr="00EF31AA" w14:paraId="0365E507" w14:textId="77777777" w:rsidTr="00B54619">
        <w:trPr>
          <w:trHeight w:val="440"/>
        </w:trPr>
        <w:tc>
          <w:tcPr>
            <w:tcW w:w="2617" w:type="dxa"/>
            <w:vAlign w:val="center"/>
          </w:tcPr>
          <w:p w14:paraId="167B9CC6" w14:textId="1F022968" w:rsidR="001A75EE" w:rsidRPr="00B16269" w:rsidRDefault="001A75EE" w:rsidP="00B54619">
            <w:pPr>
              <w:spacing w:beforeLines="40" w:before="96" w:afterLines="40" w:after="96" w:line="288" w:lineRule="auto"/>
              <w:rPr>
                <w:rFonts w:eastAsia="Times New Roman" w:cs="Calibri"/>
                <w:color w:val="000000" w:themeColor="text1"/>
                <w:sz w:val="24"/>
                <w:szCs w:val="24"/>
              </w:rPr>
            </w:pPr>
            <w:r w:rsidRPr="00B16269">
              <w:rPr>
                <w:rFonts w:eastAsia="Times New Roman" w:cs="Calibri"/>
                <w:color w:val="000000" w:themeColor="text1"/>
                <w:sz w:val="24"/>
                <w:szCs w:val="24"/>
              </w:rPr>
              <w:t>Cotten Hall</w:t>
            </w:r>
            <w:r w:rsidR="00142987">
              <w:rPr>
                <w:rFonts w:eastAsia="Times New Roman" w:cs="Calibri"/>
                <w:color w:val="000000" w:themeColor="text1"/>
                <w:sz w:val="24"/>
                <w:szCs w:val="24"/>
              </w:rPr>
              <w:t>***</w:t>
            </w:r>
          </w:p>
        </w:tc>
        <w:tc>
          <w:tcPr>
            <w:tcW w:w="1897" w:type="dxa"/>
            <w:tcBorders>
              <w:right w:val="single" w:sz="4" w:space="0" w:color="auto"/>
            </w:tcBorders>
            <w:vAlign w:val="center"/>
          </w:tcPr>
          <w:p w14:paraId="1F3A18E5" w14:textId="77777777" w:rsidR="001A75EE" w:rsidRPr="00B16269" w:rsidRDefault="001A75EE" w:rsidP="00B54619">
            <w:pPr>
              <w:spacing w:beforeLines="40" w:before="96" w:afterLines="40" w:after="96" w:line="288" w:lineRule="auto"/>
              <w:jc w:val="center"/>
              <w:rPr>
                <w:rFonts w:cs="Calibri"/>
                <w:color w:val="000000" w:themeColor="text1"/>
                <w:sz w:val="24"/>
                <w:szCs w:val="24"/>
              </w:rPr>
            </w:pPr>
            <w:r w:rsidRPr="00B16269">
              <w:rPr>
                <w:rFonts w:cs="Calibri"/>
                <w:color w:val="000000" w:themeColor="text1"/>
                <w:sz w:val="24"/>
                <w:szCs w:val="24"/>
              </w:rPr>
              <w:t>2</w:t>
            </w:r>
          </w:p>
        </w:tc>
        <w:tc>
          <w:tcPr>
            <w:tcW w:w="262" w:type="dxa"/>
            <w:tcBorders>
              <w:top w:val="nil"/>
              <w:left w:val="single" w:sz="4" w:space="0" w:color="auto"/>
              <w:bottom w:val="nil"/>
              <w:right w:val="single" w:sz="4" w:space="0" w:color="auto"/>
            </w:tcBorders>
          </w:tcPr>
          <w:p w14:paraId="12D9CF2D" w14:textId="77777777" w:rsidR="001A75EE" w:rsidRPr="00B16269" w:rsidRDefault="001A75EE" w:rsidP="00B54619">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48EDBDD9" w14:textId="77777777" w:rsidR="001A75EE" w:rsidRPr="00B16269" w:rsidRDefault="001A75EE" w:rsidP="00B54619">
            <w:pPr>
              <w:spacing w:beforeLines="40" w:before="96" w:afterLines="40" w:after="96" w:line="288" w:lineRule="auto"/>
              <w:rPr>
                <w:rFonts w:cs="Calibri"/>
                <w:color w:val="000000" w:themeColor="text1"/>
                <w:sz w:val="24"/>
                <w:szCs w:val="24"/>
              </w:rPr>
            </w:pPr>
            <w:r w:rsidRPr="00B16269">
              <w:rPr>
                <w:rFonts w:cs="Calibri"/>
                <w:color w:val="000000" w:themeColor="text1"/>
                <w:sz w:val="24"/>
                <w:szCs w:val="24"/>
              </w:rPr>
              <w:t xml:space="preserve">Scott Hall </w:t>
            </w:r>
          </w:p>
        </w:tc>
        <w:tc>
          <w:tcPr>
            <w:tcW w:w="2046" w:type="dxa"/>
            <w:vAlign w:val="center"/>
          </w:tcPr>
          <w:p w14:paraId="63991921" w14:textId="52CCCD4F" w:rsidR="001A75EE" w:rsidRPr="00B16269" w:rsidRDefault="001A75EE" w:rsidP="00B54619">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r>
      <w:tr w:rsidR="001A75EE" w:rsidRPr="00EF31AA" w14:paraId="756C95CC" w14:textId="77777777" w:rsidTr="00B54619">
        <w:trPr>
          <w:trHeight w:val="413"/>
        </w:trPr>
        <w:tc>
          <w:tcPr>
            <w:tcW w:w="2617" w:type="dxa"/>
            <w:vAlign w:val="center"/>
          </w:tcPr>
          <w:p w14:paraId="770FEF71" w14:textId="77777777" w:rsidR="001A75EE" w:rsidRPr="00B16269" w:rsidRDefault="001A75EE" w:rsidP="00B54619">
            <w:pPr>
              <w:spacing w:beforeLines="40" w:before="96" w:afterLines="40" w:after="96" w:line="288" w:lineRule="auto"/>
              <w:rPr>
                <w:rFonts w:eastAsia="Times New Roman" w:cs="Calibri"/>
                <w:color w:val="000000" w:themeColor="text1"/>
                <w:sz w:val="24"/>
                <w:szCs w:val="24"/>
              </w:rPr>
            </w:pPr>
            <w:r w:rsidRPr="00B16269">
              <w:rPr>
                <w:rFonts w:eastAsia="Times New Roman" w:cs="Calibri"/>
                <w:color w:val="000000" w:themeColor="text1"/>
                <w:sz w:val="24"/>
                <w:szCs w:val="24"/>
              </w:rPr>
              <w:t>Fleming Hall</w:t>
            </w:r>
          </w:p>
        </w:tc>
        <w:tc>
          <w:tcPr>
            <w:tcW w:w="1897" w:type="dxa"/>
            <w:tcBorders>
              <w:right w:val="single" w:sz="4" w:space="0" w:color="auto"/>
            </w:tcBorders>
            <w:vAlign w:val="center"/>
          </w:tcPr>
          <w:p w14:paraId="3961C134" w14:textId="3041D70F" w:rsidR="001A75EE" w:rsidRPr="00B16269" w:rsidRDefault="001A75EE" w:rsidP="00B54619">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c>
          <w:tcPr>
            <w:tcW w:w="262" w:type="dxa"/>
            <w:tcBorders>
              <w:top w:val="nil"/>
              <w:left w:val="single" w:sz="4" w:space="0" w:color="auto"/>
              <w:bottom w:val="nil"/>
              <w:right w:val="single" w:sz="4" w:space="0" w:color="auto"/>
            </w:tcBorders>
          </w:tcPr>
          <w:p w14:paraId="763DCB2B" w14:textId="77777777" w:rsidR="001A75EE" w:rsidRPr="00B16269" w:rsidRDefault="001A75EE" w:rsidP="00B54619">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3BA82450" w14:textId="77777777" w:rsidR="001A75EE" w:rsidRPr="00B16269" w:rsidRDefault="001A75EE" w:rsidP="00B54619">
            <w:pPr>
              <w:spacing w:beforeLines="40" w:before="96" w:afterLines="40" w:after="96" w:line="288" w:lineRule="auto"/>
              <w:rPr>
                <w:rFonts w:cs="Calibri"/>
                <w:color w:val="000000" w:themeColor="text1"/>
                <w:sz w:val="24"/>
                <w:szCs w:val="24"/>
              </w:rPr>
            </w:pPr>
            <w:r w:rsidRPr="00B16269">
              <w:rPr>
                <w:rFonts w:cs="Calibri"/>
                <w:color w:val="000000" w:themeColor="text1"/>
                <w:sz w:val="24"/>
                <w:szCs w:val="24"/>
              </w:rPr>
              <w:t xml:space="preserve">Tyler Hall </w:t>
            </w:r>
          </w:p>
        </w:tc>
        <w:tc>
          <w:tcPr>
            <w:tcW w:w="2046" w:type="dxa"/>
            <w:vAlign w:val="center"/>
          </w:tcPr>
          <w:p w14:paraId="3C85D5EC" w14:textId="607432CF" w:rsidR="001A75EE" w:rsidRPr="00B16269" w:rsidRDefault="001A75EE" w:rsidP="00B54619">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r>
      <w:tr w:rsidR="001A75EE" w:rsidRPr="00EF31AA" w14:paraId="04657042" w14:textId="77777777" w:rsidTr="00B54619">
        <w:trPr>
          <w:trHeight w:val="395"/>
        </w:trPr>
        <w:tc>
          <w:tcPr>
            <w:tcW w:w="2617" w:type="dxa"/>
            <w:vAlign w:val="center"/>
          </w:tcPr>
          <w:p w14:paraId="61BBB5DC" w14:textId="77777777" w:rsidR="001A75EE" w:rsidRPr="00B16269" w:rsidRDefault="001A75EE" w:rsidP="00B54619">
            <w:pPr>
              <w:spacing w:beforeLines="40" w:before="96" w:afterLines="40" w:after="96" w:line="288" w:lineRule="auto"/>
              <w:rPr>
                <w:rFonts w:eastAsia="Times New Roman" w:cs="Calibri"/>
                <w:color w:val="000000" w:themeColor="text1"/>
                <w:sz w:val="24"/>
                <w:szCs w:val="24"/>
              </w:rPr>
            </w:pPr>
            <w:r w:rsidRPr="00B16269">
              <w:rPr>
                <w:rFonts w:eastAsia="Times New Roman" w:cs="Calibri"/>
                <w:color w:val="000000" w:themeColor="text1"/>
                <w:sz w:val="24"/>
                <w:szCs w:val="24"/>
              </w:rPr>
              <w:t>Fletcher Hall</w:t>
            </w:r>
          </w:p>
        </w:tc>
        <w:tc>
          <w:tcPr>
            <w:tcW w:w="1897" w:type="dxa"/>
            <w:tcBorders>
              <w:right w:val="single" w:sz="4" w:space="0" w:color="auto"/>
            </w:tcBorders>
            <w:vAlign w:val="center"/>
          </w:tcPr>
          <w:p w14:paraId="793C9169" w14:textId="113EC008" w:rsidR="001A75EE" w:rsidRPr="00B16269" w:rsidRDefault="001A75EE" w:rsidP="00B54619">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c>
          <w:tcPr>
            <w:tcW w:w="262" w:type="dxa"/>
            <w:tcBorders>
              <w:top w:val="nil"/>
              <w:left w:val="single" w:sz="4" w:space="0" w:color="auto"/>
              <w:bottom w:val="nil"/>
              <w:right w:val="single" w:sz="4" w:space="0" w:color="auto"/>
            </w:tcBorders>
          </w:tcPr>
          <w:p w14:paraId="23A356D7" w14:textId="77777777" w:rsidR="001A75EE" w:rsidRPr="00B16269" w:rsidRDefault="001A75EE" w:rsidP="00B54619">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4C474CF2" w14:textId="77777777" w:rsidR="001A75EE" w:rsidRPr="00B16269" w:rsidRDefault="001A75EE" w:rsidP="00B54619">
            <w:pPr>
              <w:spacing w:beforeLines="40" w:before="96" w:afterLines="40" w:after="96" w:line="288" w:lineRule="auto"/>
              <w:rPr>
                <w:rFonts w:cs="Calibri"/>
                <w:color w:val="000000" w:themeColor="text1"/>
                <w:sz w:val="24"/>
                <w:szCs w:val="24"/>
              </w:rPr>
            </w:pPr>
            <w:r w:rsidRPr="00B16269">
              <w:rPr>
                <w:rFonts w:cs="Calibri"/>
                <w:color w:val="000000" w:themeColor="text1"/>
                <w:sz w:val="24"/>
                <w:szCs w:val="24"/>
              </w:rPr>
              <w:t>Umstead Hall</w:t>
            </w:r>
          </w:p>
        </w:tc>
        <w:tc>
          <w:tcPr>
            <w:tcW w:w="2046" w:type="dxa"/>
            <w:vAlign w:val="center"/>
          </w:tcPr>
          <w:p w14:paraId="665FCDC2" w14:textId="4D4093F6" w:rsidR="001A75EE" w:rsidRPr="00B16269" w:rsidRDefault="001A75EE" w:rsidP="00B54619">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r>
      <w:tr w:rsidR="001A75EE" w:rsidRPr="00EF31AA" w14:paraId="5CF653B4" w14:textId="77777777" w:rsidTr="00B54619">
        <w:trPr>
          <w:trHeight w:val="368"/>
        </w:trPr>
        <w:tc>
          <w:tcPr>
            <w:tcW w:w="2617" w:type="dxa"/>
            <w:vAlign w:val="center"/>
          </w:tcPr>
          <w:p w14:paraId="42905337" w14:textId="77777777" w:rsidR="001A75EE" w:rsidRPr="00B16269" w:rsidRDefault="001A75EE" w:rsidP="00B54619">
            <w:pPr>
              <w:spacing w:beforeLines="40" w:before="96" w:afterLines="40" w:after="96" w:line="288" w:lineRule="auto"/>
              <w:rPr>
                <w:rFonts w:eastAsia="Times New Roman" w:cs="Calibri"/>
                <w:color w:val="000000" w:themeColor="text1"/>
                <w:sz w:val="24"/>
                <w:szCs w:val="24"/>
              </w:rPr>
            </w:pPr>
            <w:r w:rsidRPr="00B16269">
              <w:rPr>
                <w:rFonts w:eastAsia="Times New Roman" w:cs="Calibri"/>
                <w:color w:val="000000" w:themeColor="text1"/>
                <w:sz w:val="24"/>
                <w:szCs w:val="24"/>
              </w:rPr>
              <w:t>Gateway East</w:t>
            </w:r>
            <w:r>
              <w:rPr>
                <w:rFonts w:eastAsia="Times New Roman" w:cs="Calibri"/>
                <w:color w:val="000000" w:themeColor="text1"/>
                <w:sz w:val="24"/>
                <w:szCs w:val="24"/>
              </w:rPr>
              <w:t xml:space="preserve"> (Ballard)</w:t>
            </w:r>
          </w:p>
        </w:tc>
        <w:tc>
          <w:tcPr>
            <w:tcW w:w="1897" w:type="dxa"/>
            <w:tcBorders>
              <w:right w:val="single" w:sz="4" w:space="0" w:color="auto"/>
            </w:tcBorders>
            <w:vAlign w:val="center"/>
          </w:tcPr>
          <w:p w14:paraId="35D54A82" w14:textId="1BD56059" w:rsidR="001A75EE" w:rsidRPr="00B16269" w:rsidRDefault="001A75EE" w:rsidP="00B54619">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c>
          <w:tcPr>
            <w:tcW w:w="262" w:type="dxa"/>
            <w:tcBorders>
              <w:top w:val="nil"/>
              <w:left w:val="single" w:sz="4" w:space="0" w:color="auto"/>
              <w:bottom w:val="nil"/>
              <w:right w:val="single" w:sz="4" w:space="0" w:color="auto"/>
            </w:tcBorders>
          </w:tcPr>
          <w:p w14:paraId="52983BC9" w14:textId="77777777" w:rsidR="001A75EE" w:rsidRPr="00B16269" w:rsidRDefault="001A75EE" w:rsidP="00B54619">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353A70B3" w14:textId="77777777" w:rsidR="001A75EE" w:rsidRPr="00B16269" w:rsidRDefault="001A75EE" w:rsidP="00B54619">
            <w:pPr>
              <w:spacing w:beforeLines="40" w:before="96" w:afterLines="40" w:after="96" w:line="288" w:lineRule="auto"/>
              <w:rPr>
                <w:rFonts w:cs="Calibri"/>
                <w:color w:val="000000" w:themeColor="text1"/>
                <w:sz w:val="24"/>
                <w:szCs w:val="24"/>
              </w:rPr>
            </w:pPr>
            <w:r w:rsidRPr="00B16269">
              <w:rPr>
                <w:rFonts w:cs="Calibri"/>
                <w:color w:val="000000" w:themeColor="text1"/>
                <w:sz w:val="24"/>
                <w:szCs w:val="24"/>
              </w:rPr>
              <w:t>White Hall</w:t>
            </w:r>
            <w:r>
              <w:rPr>
                <w:rFonts w:cs="Calibri"/>
                <w:color w:val="000000" w:themeColor="text1"/>
                <w:sz w:val="24"/>
                <w:szCs w:val="24"/>
              </w:rPr>
              <w:t xml:space="preserve"> </w:t>
            </w:r>
          </w:p>
        </w:tc>
        <w:tc>
          <w:tcPr>
            <w:tcW w:w="2046" w:type="dxa"/>
            <w:vAlign w:val="center"/>
          </w:tcPr>
          <w:p w14:paraId="1E026556" w14:textId="3E4DD761" w:rsidR="001A75EE" w:rsidRPr="00B16269" w:rsidRDefault="001A75EE" w:rsidP="00B54619">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r>
      <w:tr w:rsidR="001A75EE" w:rsidRPr="00EF31AA" w14:paraId="2D01F222" w14:textId="77777777" w:rsidTr="00B54619">
        <w:tc>
          <w:tcPr>
            <w:tcW w:w="2617" w:type="dxa"/>
            <w:tcBorders>
              <w:left w:val="single" w:sz="4" w:space="0" w:color="auto"/>
            </w:tcBorders>
            <w:vAlign w:val="center"/>
          </w:tcPr>
          <w:p w14:paraId="70F61AD2" w14:textId="77777777" w:rsidR="001A75EE" w:rsidRPr="00B16269" w:rsidRDefault="001A75EE" w:rsidP="00B54619">
            <w:pPr>
              <w:spacing w:beforeLines="40" w:before="96" w:afterLines="40" w:after="96" w:line="288" w:lineRule="auto"/>
              <w:rPr>
                <w:rFonts w:cs="Calibri"/>
                <w:color w:val="000000" w:themeColor="text1"/>
                <w:sz w:val="24"/>
                <w:szCs w:val="24"/>
              </w:rPr>
            </w:pPr>
            <w:r w:rsidRPr="00B16269">
              <w:rPr>
                <w:rFonts w:cs="Calibri"/>
                <w:color w:val="000000" w:themeColor="text1"/>
                <w:sz w:val="24"/>
                <w:szCs w:val="24"/>
              </w:rPr>
              <w:t>Gateway West</w:t>
            </w:r>
            <w:r>
              <w:rPr>
                <w:rFonts w:cs="Calibri"/>
                <w:color w:val="000000" w:themeColor="text1"/>
                <w:sz w:val="24"/>
                <w:szCs w:val="24"/>
              </w:rPr>
              <w:t xml:space="preserve"> (Ballard)</w:t>
            </w:r>
          </w:p>
        </w:tc>
        <w:tc>
          <w:tcPr>
            <w:tcW w:w="1897" w:type="dxa"/>
            <w:vAlign w:val="center"/>
          </w:tcPr>
          <w:p w14:paraId="2C6FE2DA" w14:textId="5456B0C0" w:rsidR="001A75EE" w:rsidRPr="00B16269" w:rsidRDefault="001A75EE" w:rsidP="00B54619">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c>
          <w:tcPr>
            <w:tcW w:w="262" w:type="dxa"/>
            <w:tcBorders>
              <w:top w:val="nil"/>
              <w:left w:val="single" w:sz="4" w:space="0" w:color="auto"/>
              <w:bottom w:val="nil"/>
              <w:right w:val="single" w:sz="4" w:space="0" w:color="auto"/>
            </w:tcBorders>
          </w:tcPr>
          <w:p w14:paraId="5B5E82B6" w14:textId="77777777" w:rsidR="001A75EE" w:rsidRPr="00B16269" w:rsidRDefault="001A75EE" w:rsidP="00B54619">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53C95ED3" w14:textId="77777777" w:rsidR="001A75EE" w:rsidRPr="00B16269" w:rsidRDefault="001A75EE" w:rsidP="00B54619">
            <w:pPr>
              <w:spacing w:beforeLines="40" w:before="96" w:afterLines="40" w:after="96" w:line="288" w:lineRule="auto"/>
              <w:rPr>
                <w:rFonts w:cs="Calibri"/>
                <w:color w:val="000000" w:themeColor="text1"/>
                <w:sz w:val="24"/>
                <w:szCs w:val="24"/>
              </w:rPr>
            </w:pPr>
          </w:p>
        </w:tc>
        <w:tc>
          <w:tcPr>
            <w:tcW w:w="2046" w:type="dxa"/>
            <w:vAlign w:val="center"/>
          </w:tcPr>
          <w:p w14:paraId="6F47B544" w14:textId="77777777" w:rsidR="001A75EE" w:rsidRPr="00B16269" w:rsidRDefault="001A75EE" w:rsidP="00B54619">
            <w:pPr>
              <w:spacing w:beforeLines="40" w:before="96" w:afterLines="40" w:after="96" w:line="288" w:lineRule="auto"/>
              <w:jc w:val="center"/>
              <w:rPr>
                <w:rFonts w:cs="Calibri"/>
                <w:color w:val="000000" w:themeColor="text1"/>
                <w:sz w:val="24"/>
                <w:szCs w:val="24"/>
              </w:rPr>
            </w:pPr>
          </w:p>
        </w:tc>
      </w:tr>
      <w:tr w:rsidR="001A75EE" w:rsidRPr="00EF31AA" w14:paraId="23695812" w14:textId="77777777" w:rsidTr="00B54619">
        <w:tc>
          <w:tcPr>
            <w:tcW w:w="2617" w:type="dxa"/>
            <w:vAlign w:val="center"/>
          </w:tcPr>
          <w:p w14:paraId="3EB2C2B7" w14:textId="77777777" w:rsidR="001A75EE" w:rsidRPr="00B16269" w:rsidRDefault="001A75EE" w:rsidP="00B54619">
            <w:pPr>
              <w:spacing w:beforeLines="40" w:before="96" w:afterLines="40" w:after="96" w:line="288" w:lineRule="auto"/>
              <w:rPr>
                <w:rFonts w:eastAsia="Times New Roman" w:cs="Calibri"/>
                <w:color w:val="000000" w:themeColor="text1"/>
                <w:sz w:val="24"/>
                <w:szCs w:val="24"/>
              </w:rPr>
            </w:pPr>
            <w:r w:rsidRPr="00B16269">
              <w:rPr>
                <w:rFonts w:eastAsia="Times New Roman" w:cs="Calibri"/>
                <w:color w:val="000000" w:themeColor="text1"/>
                <w:sz w:val="24"/>
                <w:szCs w:val="24"/>
              </w:rPr>
              <w:t>Garrett Hall</w:t>
            </w:r>
          </w:p>
        </w:tc>
        <w:tc>
          <w:tcPr>
            <w:tcW w:w="1897" w:type="dxa"/>
            <w:tcBorders>
              <w:right w:val="single" w:sz="4" w:space="0" w:color="auto"/>
            </w:tcBorders>
            <w:vAlign w:val="center"/>
          </w:tcPr>
          <w:p w14:paraId="6AE4C171" w14:textId="2D6C7615" w:rsidR="001A75EE" w:rsidRPr="00B16269" w:rsidRDefault="001A75EE" w:rsidP="00B54619">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c>
          <w:tcPr>
            <w:tcW w:w="262" w:type="dxa"/>
            <w:tcBorders>
              <w:top w:val="nil"/>
              <w:left w:val="single" w:sz="4" w:space="0" w:color="auto"/>
              <w:bottom w:val="nil"/>
              <w:right w:val="single" w:sz="4" w:space="0" w:color="auto"/>
            </w:tcBorders>
          </w:tcPr>
          <w:p w14:paraId="64DDF985" w14:textId="77777777" w:rsidR="001A75EE" w:rsidRPr="00B16269" w:rsidRDefault="001A75EE" w:rsidP="00B54619">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32BA4BB1" w14:textId="77777777" w:rsidR="001A75EE" w:rsidRPr="00B16269" w:rsidRDefault="001A75EE" w:rsidP="00B54619">
            <w:pPr>
              <w:spacing w:beforeLines="40" w:before="96" w:afterLines="40" w:after="96" w:line="288" w:lineRule="auto"/>
              <w:rPr>
                <w:rFonts w:cs="Calibri"/>
                <w:color w:val="000000" w:themeColor="text1"/>
                <w:sz w:val="24"/>
                <w:szCs w:val="24"/>
              </w:rPr>
            </w:pPr>
          </w:p>
        </w:tc>
        <w:tc>
          <w:tcPr>
            <w:tcW w:w="2046" w:type="dxa"/>
            <w:vAlign w:val="center"/>
          </w:tcPr>
          <w:p w14:paraId="2FF6A01D" w14:textId="77777777" w:rsidR="001A75EE" w:rsidRPr="00B16269" w:rsidRDefault="001A75EE" w:rsidP="00B54619">
            <w:pPr>
              <w:spacing w:beforeLines="40" w:before="96" w:afterLines="40" w:after="96" w:line="288" w:lineRule="auto"/>
              <w:jc w:val="center"/>
              <w:rPr>
                <w:rFonts w:cs="Calibri"/>
                <w:color w:val="000000" w:themeColor="text1"/>
                <w:sz w:val="24"/>
                <w:szCs w:val="24"/>
              </w:rPr>
            </w:pPr>
          </w:p>
        </w:tc>
      </w:tr>
    </w:tbl>
    <w:p w14:paraId="1AA6E570" w14:textId="62302A39" w:rsidR="001A75EE" w:rsidRPr="00FC5FF8" w:rsidRDefault="001A75EE" w:rsidP="001A75EE">
      <w:pPr>
        <w:spacing w:beforeLines="40" w:before="96" w:afterLines="40" w:after="96" w:line="288" w:lineRule="auto"/>
        <w:rPr>
          <w:rFonts w:cs="Calibri"/>
          <w:sz w:val="24"/>
          <w:szCs w:val="24"/>
          <w:highlight w:val="yellow"/>
        </w:rPr>
      </w:pPr>
      <w:r w:rsidRPr="00FC5FF8">
        <w:rPr>
          <w:rFonts w:cs="Calibri"/>
          <w:sz w:val="24"/>
          <w:szCs w:val="24"/>
          <w:highlight w:val="yellow"/>
        </w:rPr>
        <w:t>*Due to COVID-19 restrictions and mandatory shutdowns, there were no fire drills conduct</w:t>
      </w:r>
      <w:r>
        <w:rPr>
          <w:rFonts w:cs="Calibri"/>
          <w:sz w:val="24"/>
          <w:szCs w:val="24"/>
          <w:highlight w:val="yellow"/>
        </w:rPr>
        <w:t>ed</w:t>
      </w:r>
      <w:r w:rsidRPr="00FC5FF8">
        <w:rPr>
          <w:rFonts w:cs="Calibri"/>
          <w:sz w:val="24"/>
          <w:szCs w:val="24"/>
          <w:highlight w:val="yellow"/>
        </w:rPr>
        <w:t xml:space="preserve"> for </w:t>
      </w:r>
      <w:r>
        <w:rPr>
          <w:rFonts w:cs="Calibri"/>
          <w:sz w:val="24"/>
          <w:szCs w:val="24"/>
          <w:highlight w:val="yellow"/>
        </w:rPr>
        <w:t>Spring 2021</w:t>
      </w:r>
      <w:r w:rsidRPr="00FC5FF8">
        <w:rPr>
          <w:rFonts w:cs="Calibri"/>
          <w:sz w:val="24"/>
          <w:szCs w:val="24"/>
          <w:highlight w:val="yellow"/>
        </w:rPr>
        <w:t>.</w:t>
      </w:r>
    </w:p>
    <w:p w14:paraId="0FBCCB70" w14:textId="1BFD9A33" w:rsidR="001A75EE" w:rsidRDefault="001A75EE" w:rsidP="001A75EE">
      <w:pPr>
        <w:spacing w:beforeLines="40" w:before="96" w:afterLines="40" w:after="96" w:line="288" w:lineRule="auto"/>
        <w:rPr>
          <w:rFonts w:cs="Calibri"/>
          <w:sz w:val="24"/>
          <w:szCs w:val="24"/>
        </w:rPr>
      </w:pPr>
      <w:r w:rsidRPr="00FC5FF8">
        <w:rPr>
          <w:rFonts w:cs="Calibri"/>
          <w:sz w:val="24"/>
          <w:szCs w:val="24"/>
          <w:highlight w:val="yellow"/>
        </w:rPr>
        <w:t>**Due to COVID-1</w:t>
      </w:r>
      <w:r>
        <w:rPr>
          <w:rFonts w:cs="Calibri"/>
          <w:sz w:val="24"/>
          <w:szCs w:val="24"/>
          <w:highlight w:val="yellow"/>
        </w:rPr>
        <w:t>9</w:t>
      </w:r>
      <w:r w:rsidRPr="00FC5FF8">
        <w:rPr>
          <w:rFonts w:cs="Calibri"/>
          <w:sz w:val="24"/>
          <w:szCs w:val="24"/>
          <w:highlight w:val="yellow"/>
        </w:rPr>
        <w:t xml:space="preserve"> gathering restrictions, a memo and training was sent out through ECU Campus Living in the place of a fire drill</w:t>
      </w:r>
      <w:r>
        <w:rPr>
          <w:rFonts w:cs="Calibri"/>
          <w:sz w:val="24"/>
          <w:szCs w:val="24"/>
          <w:highlight w:val="yellow"/>
        </w:rPr>
        <w:t xml:space="preserve"> for Spring 2021</w:t>
      </w:r>
      <w:r w:rsidRPr="00206A7F">
        <w:rPr>
          <w:rFonts w:cs="Calibri"/>
          <w:sz w:val="24"/>
          <w:szCs w:val="24"/>
          <w:highlight w:val="yellow"/>
        </w:rPr>
        <w:t>. However, fire alarm testing was conducted through ECU Life Safety</w:t>
      </w:r>
      <w:r>
        <w:rPr>
          <w:rFonts w:cs="Calibri"/>
          <w:sz w:val="24"/>
          <w:szCs w:val="24"/>
          <w:highlight w:val="yellow"/>
        </w:rPr>
        <w:t xml:space="preserve">, and fire drills </w:t>
      </w:r>
      <w:r w:rsidR="00142987">
        <w:rPr>
          <w:rFonts w:cs="Calibri"/>
          <w:sz w:val="24"/>
          <w:szCs w:val="24"/>
          <w:highlight w:val="yellow"/>
        </w:rPr>
        <w:t>resumed</w:t>
      </w:r>
      <w:r>
        <w:rPr>
          <w:rFonts w:cs="Calibri"/>
          <w:sz w:val="24"/>
          <w:szCs w:val="24"/>
          <w:highlight w:val="yellow"/>
        </w:rPr>
        <w:t xml:space="preserve"> in Fall 2021</w:t>
      </w:r>
      <w:r w:rsidRPr="00206A7F">
        <w:rPr>
          <w:rFonts w:cs="Calibri"/>
          <w:sz w:val="24"/>
          <w:szCs w:val="24"/>
          <w:highlight w:val="yellow"/>
        </w:rPr>
        <w:t>.</w:t>
      </w:r>
    </w:p>
    <w:p w14:paraId="5BC32760" w14:textId="2CB3D829" w:rsidR="001A75EE" w:rsidRDefault="00142987" w:rsidP="005B6C57">
      <w:pPr>
        <w:spacing w:beforeLines="40" w:before="96" w:afterLines="40" w:after="96" w:line="288" w:lineRule="auto"/>
        <w:jc w:val="both"/>
        <w:rPr>
          <w:rFonts w:cs="Calibri"/>
          <w:sz w:val="24"/>
          <w:szCs w:val="24"/>
        </w:rPr>
      </w:pPr>
      <w:r>
        <w:rPr>
          <w:rFonts w:cs="Calibri"/>
          <w:sz w:val="24"/>
          <w:szCs w:val="24"/>
        </w:rPr>
        <w:t>***Cotton Hall had an additional fire drill for Summer Session I.</w:t>
      </w:r>
    </w:p>
    <w:p w14:paraId="3C5AB6B7" w14:textId="7F2067EA" w:rsidR="001A75EE" w:rsidRDefault="001A75EE" w:rsidP="005B6C57">
      <w:pPr>
        <w:spacing w:beforeLines="40" w:before="96" w:afterLines="40" w:after="96" w:line="288" w:lineRule="auto"/>
        <w:jc w:val="both"/>
        <w:rPr>
          <w:rFonts w:cs="Calibri"/>
          <w:sz w:val="24"/>
          <w:szCs w:val="24"/>
        </w:rPr>
      </w:pPr>
    </w:p>
    <w:p w14:paraId="193F6942" w14:textId="1D9765D6" w:rsidR="001A75EE" w:rsidRDefault="001A75EE" w:rsidP="005B6C57">
      <w:pPr>
        <w:spacing w:beforeLines="40" w:before="96" w:afterLines="40" w:after="96" w:line="288" w:lineRule="auto"/>
        <w:jc w:val="both"/>
        <w:rPr>
          <w:rFonts w:cs="Calibri"/>
          <w:sz w:val="24"/>
          <w:szCs w:val="24"/>
        </w:rPr>
      </w:pPr>
    </w:p>
    <w:p w14:paraId="542A849A" w14:textId="7E2DFB2E" w:rsidR="001A75EE" w:rsidRDefault="001A75EE" w:rsidP="005B6C57">
      <w:pPr>
        <w:spacing w:beforeLines="40" w:before="96" w:afterLines="40" w:after="96" w:line="288" w:lineRule="auto"/>
        <w:jc w:val="both"/>
        <w:rPr>
          <w:rFonts w:cs="Calibri"/>
          <w:sz w:val="24"/>
          <w:szCs w:val="24"/>
        </w:rPr>
      </w:pPr>
    </w:p>
    <w:p w14:paraId="450A21DA" w14:textId="44851EC7" w:rsidR="001A75EE" w:rsidRDefault="001A75EE" w:rsidP="005B6C57">
      <w:pPr>
        <w:spacing w:beforeLines="40" w:before="96" w:afterLines="40" w:after="96" w:line="288" w:lineRule="auto"/>
        <w:jc w:val="both"/>
        <w:rPr>
          <w:rFonts w:cs="Calibri"/>
          <w:sz w:val="24"/>
          <w:szCs w:val="24"/>
        </w:rPr>
      </w:pPr>
    </w:p>
    <w:p w14:paraId="41FA8193" w14:textId="13616975" w:rsidR="001A75EE" w:rsidRDefault="001A75EE" w:rsidP="005B6C57">
      <w:pPr>
        <w:spacing w:beforeLines="40" w:before="96" w:afterLines="40" w:after="96" w:line="288" w:lineRule="auto"/>
        <w:jc w:val="both"/>
        <w:rPr>
          <w:rFonts w:cs="Calibri"/>
          <w:sz w:val="24"/>
          <w:szCs w:val="24"/>
        </w:rPr>
      </w:pPr>
    </w:p>
    <w:p w14:paraId="1B175DE9" w14:textId="77777777" w:rsidR="001A75EE" w:rsidRPr="00EF31AA" w:rsidRDefault="001A75EE" w:rsidP="005B6C57">
      <w:pPr>
        <w:spacing w:beforeLines="40" w:before="96" w:afterLines="40" w:after="96" w:line="288" w:lineRule="auto"/>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1897"/>
        <w:gridCol w:w="262"/>
        <w:gridCol w:w="2528"/>
        <w:gridCol w:w="2046"/>
      </w:tblGrid>
      <w:tr w:rsidR="009C1C92" w:rsidRPr="00EF31AA" w14:paraId="0DEA363B" w14:textId="77777777" w:rsidTr="009C1C92">
        <w:tc>
          <w:tcPr>
            <w:tcW w:w="2617" w:type="dxa"/>
            <w:vAlign w:val="center"/>
          </w:tcPr>
          <w:p w14:paraId="4C8F81EB" w14:textId="77777777" w:rsidR="009C1C92" w:rsidRPr="00EF31AA" w:rsidRDefault="009C1C92" w:rsidP="005B6C57">
            <w:pPr>
              <w:tabs>
                <w:tab w:val="left" w:pos="1845"/>
              </w:tabs>
              <w:spacing w:beforeLines="40" w:before="96" w:afterLines="40" w:after="96" w:line="288" w:lineRule="auto"/>
              <w:rPr>
                <w:rFonts w:cs="Calibri"/>
                <w:b/>
                <w:sz w:val="24"/>
                <w:szCs w:val="24"/>
              </w:rPr>
            </w:pPr>
            <w:bookmarkStart w:id="0" w:name="_Hlk95828855"/>
            <w:r w:rsidRPr="00EF31AA">
              <w:rPr>
                <w:rFonts w:cs="Calibri"/>
                <w:b/>
                <w:sz w:val="24"/>
                <w:szCs w:val="24"/>
              </w:rPr>
              <w:lastRenderedPageBreak/>
              <w:t>Residence Hall</w:t>
            </w:r>
            <w:r w:rsidRPr="00EF31AA">
              <w:rPr>
                <w:rFonts w:cs="Calibri"/>
                <w:b/>
                <w:sz w:val="24"/>
                <w:szCs w:val="24"/>
              </w:rPr>
              <w:tab/>
            </w:r>
          </w:p>
        </w:tc>
        <w:tc>
          <w:tcPr>
            <w:tcW w:w="1897" w:type="dxa"/>
            <w:tcBorders>
              <w:right w:val="single" w:sz="4" w:space="0" w:color="auto"/>
            </w:tcBorders>
            <w:vAlign w:val="center"/>
          </w:tcPr>
          <w:p w14:paraId="3877F388" w14:textId="77777777" w:rsidR="009C1C92" w:rsidRPr="00025226" w:rsidRDefault="009C1C92" w:rsidP="005B6C57">
            <w:pPr>
              <w:spacing w:beforeLines="40" w:before="96" w:afterLines="40" w:after="96" w:line="288" w:lineRule="auto"/>
              <w:jc w:val="center"/>
              <w:rPr>
                <w:rFonts w:cs="Calibri"/>
                <w:b/>
                <w:sz w:val="24"/>
                <w:szCs w:val="24"/>
                <w:highlight w:val="yellow"/>
              </w:rPr>
            </w:pPr>
            <w:r w:rsidRPr="00025226">
              <w:rPr>
                <w:rFonts w:cs="Calibri"/>
                <w:b/>
                <w:sz w:val="24"/>
                <w:szCs w:val="24"/>
                <w:highlight w:val="yellow"/>
              </w:rPr>
              <w:t>Number of</w:t>
            </w:r>
          </w:p>
          <w:p w14:paraId="6CC6761B" w14:textId="71E53528" w:rsidR="009C1C92" w:rsidRPr="00025226" w:rsidRDefault="009C1C92" w:rsidP="005B6C57">
            <w:pPr>
              <w:spacing w:beforeLines="40" w:before="96" w:afterLines="40" w:after="96" w:line="288" w:lineRule="auto"/>
              <w:jc w:val="center"/>
              <w:rPr>
                <w:rFonts w:cs="Calibri"/>
                <w:b/>
                <w:sz w:val="24"/>
                <w:szCs w:val="24"/>
                <w:highlight w:val="yellow"/>
              </w:rPr>
            </w:pPr>
            <w:r w:rsidRPr="00025226">
              <w:rPr>
                <w:rFonts w:cs="Calibri"/>
                <w:b/>
                <w:sz w:val="24"/>
                <w:szCs w:val="24"/>
                <w:highlight w:val="yellow"/>
              </w:rPr>
              <w:t>Fire Drills - 20</w:t>
            </w:r>
            <w:r w:rsidR="00FC5FF8">
              <w:rPr>
                <w:rFonts w:cs="Calibri"/>
                <w:b/>
                <w:sz w:val="24"/>
                <w:szCs w:val="24"/>
                <w:highlight w:val="yellow"/>
              </w:rPr>
              <w:t>20</w:t>
            </w:r>
          </w:p>
        </w:tc>
        <w:tc>
          <w:tcPr>
            <w:tcW w:w="262" w:type="dxa"/>
            <w:tcBorders>
              <w:top w:val="nil"/>
              <w:left w:val="single" w:sz="4" w:space="0" w:color="auto"/>
              <w:bottom w:val="nil"/>
              <w:right w:val="single" w:sz="4" w:space="0" w:color="auto"/>
            </w:tcBorders>
          </w:tcPr>
          <w:p w14:paraId="14ADD183" w14:textId="77777777" w:rsidR="009C1C92" w:rsidRPr="00EF31AA" w:rsidRDefault="009C1C92" w:rsidP="005B6C57">
            <w:pPr>
              <w:spacing w:beforeLines="40" w:before="96" w:afterLines="40" w:after="96" w:line="288" w:lineRule="auto"/>
              <w:rPr>
                <w:rFonts w:cs="Calibri"/>
                <w:b/>
                <w:sz w:val="24"/>
                <w:szCs w:val="24"/>
              </w:rPr>
            </w:pPr>
          </w:p>
        </w:tc>
        <w:tc>
          <w:tcPr>
            <w:tcW w:w="2528" w:type="dxa"/>
            <w:tcBorders>
              <w:left w:val="single" w:sz="4" w:space="0" w:color="auto"/>
            </w:tcBorders>
            <w:vAlign w:val="center"/>
          </w:tcPr>
          <w:p w14:paraId="6B4B510D" w14:textId="77777777" w:rsidR="009C1C92" w:rsidRPr="00EF31AA" w:rsidRDefault="009C1C92" w:rsidP="005B6C57">
            <w:pPr>
              <w:tabs>
                <w:tab w:val="left" w:pos="1845"/>
              </w:tabs>
              <w:spacing w:beforeLines="40" w:before="96" w:afterLines="40" w:after="96" w:line="288" w:lineRule="auto"/>
              <w:rPr>
                <w:rFonts w:cs="Calibri"/>
                <w:b/>
                <w:sz w:val="24"/>
                <w:szCs w:val="24"/>
              </w:rPr>
            </w:pPr>
            <w:r w:rsidRPr="00EF31AA">
              <w:rPr>
                <w:rFonts w:cs="Calibri"/>
                <w:b/>
                <w:sz w:val="24"/>
                <w:szCs w:val="24"/>
              </w:rPr>
              <w:t>Residence Hall</w:t>
            </w:r>
            <w:r w:rsidRPr="00EF31AA">
              <w:rPr>
                <w:rFonts w:cs="Calibri"/>
                <w:b/>
                <w:sz w:val="24"/>
                <w:szCs w:val="24"/>
              </w:rPr>
              <w:tab/>
            </w:r>
          </w:p>
        </w:tc>
        <w:tc>
          <w:tcPr>
            <w:tcW w:w="2046" w:type="dxa"/>
            <w:vAlign w:val="center"/>
          </w:tcPr>
          <w:p w14:paraId="43713DFC" w14:textId="77777777" w:rsidR="009C1C92" w:rsidRPr="00025226" w:rsidRDefault="009C1C92" w:rsidP="005B6C57">
            <w:pPr>
              <w:spacing w:beforeLines="40" w:before="96" w:afterLines="40" w:after="96" w:line="288" w:lineRule="auto"/>
              <w:jc w:val="center"/>
              <w:rPr>
                <w:rFonts w:cs="Calibri"/>
                <w:b/>
                <w:sz w:val="24"/>
                <w:szCs w:val="24"/>
                <w:highlight w:val="yellow"/>
              </w:rPr>
            </w:pPr>
            <w:r w:rsidRPr="00025226">
              <w:rPr>
                <w:rFonts w:cs="Calibri"/>
                <w:b/>
                <w:sz w:val="24"/>
                <w:szCs w:val="24"/>
                <w:highlight w:val="yellow"/>
              </w:rPr>
              <w:t>Number of</w:t>
            </w:r>
          </w:p>
          <w:p w14:paraId="6A63B380" w14:textId="63FBCACC" w:rsidR="009C1C92" w:rsidRPr="00025226" w:rsidRDefault="00EF31AA" w:rsidP="005B6C57">
            <w:pPr>
              <w:spacing w:beforeLines="40" w:before="96" w:afterLines="40" w:after="96" w:line="288" w:lineRule="auto"/>
              <w:jc w:val="center"/>
              <w:rPr>
                <w:rFonts w:cs="Calibri"/>
                <w:b/>
                <w:sz w:val="24"/>
                <w:szCs w:val="24"/>
                <w:highlight w:val="yellow"/>
              </w:rPr>
            </w:pPr>
            <w:r w:rsidRPr="00025226">
              <w:rPr>
                <w:rFonts w:cs="Calibri"/>
                <w:b/>
                <w:sz w:val="24"/>
                <w:szCs w:val="24"/>
                <w:highlight w:val="yellow"/>
              </w:rPr>
              <w:t>Fire Drills - 20</w:t>
            </w:r>
            <w:r w:rsidR="00FC5FF8">
              <w:rPr>
                <w:rFonts w:cs="Calibri"/>
                <w:b/>
                <w:sz w:val="24"/>
                <w:szCs w:val="24"/>
                <w:highlight w:val="yellow"/>
              </w:rPr>
              <w:t>20</w:t>
            </w:r>
          </w:p>
        </w:tc>
      </w:tr>
      <w:tr w:rsidR="009C1C92" w:rsidRPr="00EF31AA" w14:paraId="0769C7E9" w14:textId="77777777" w:rsidTr="009C1C92">
        <w:trPr>
          <w:trHeight w:val="413"/>
        </w:trPr>
        <w:tc>
          <w:tcPr>
            <w:tcW w:w="2617" w:type="dxa"/>
            <w:vAlign w:val="center"/>
          </w:tcPr>
          <w:p w14:paraId="6D2F2B28" w14:textId="77777777" w:rsidR="009C1C92" w:rsidRPr="00B16269" w:rsidRDefault="00EF31AA" w:rsidP="005B6C57">
            <w:pPr>
              <w:spacing w:beforeLines="40" w:before="96" w:afterLines="40" w:after="96" w:line="288" w:lineRule="auto"/>
              <w:rPr>
                <w:rFonts w:eastAsia="Times New Roman" w:cs="Calibri"/>
                <w:color w:val="000000" w:themeColor="text1"/>
                <w:sz w:val="24"/>
                <w:szCs w:val="24"/>
              </w:rPr>
            </w:pPr>
            <w:r w:rsidRPr="00B16269">
              <w:rPr>
                <w:rFonts w:eastAsia="Times New Roman" w:cs="Calibri"/>
                <w:color w:val="000000" w:themeColor="text1"/>
                <w:sz w:val="24"/>
                <w:szCs w:val="24"/>
              </w:rPr>
              <w:t>Legacy</w:t>
            </w:r>
            <w:r w:rsidR="009C1C92" w:rsidRPr="00B16269">
              <w:rPr>
                <w:rFonts w:eastAsia="Times New Roman" w:cs="Calibri"/>
                <w:color w:val="000000" w:themeColor="text1"/>
                <w:sz w:val="24"/>
                <w:szCs w:val="24"/>
              </w:rPr>
              <w:t xml:space="preserve"> Hall</w:t>
            </w:r>
          </w:p>
        </w:tc>
        <w:tc>
          <w:tcPr>
            <w:tcW w:w="1897" w:type="dxa"/>
            <w:tcBorders>
              <w:right w:val="single" w:sz="4" w:space="0" w:color="auto"/>
            </w:tcBorders>
            <w:vAlign w:val="center"/>
          </w:tcPr>
          <w:p w14:paraId="45978070" w14:textId="7A1CC0A4" w:rsidR="009C1C92" w:rsidRPr="00B16269" w:rsidRDefault="00142987" w:rsidP="005B6C57">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c>
          <w:tcPr>
            <w:tcW w:w="262" w:type="dxa"/>
            <w:tcBorders>
              <w:top w:val="nil"/>
              <w:left w:val="single" w:sz="4" w:space="0" w:color="auto"/>
              <w:bottom w:val="nil"/>
              <w:right w:val="single" w:sz="4" w:space="0" w:color="auto"/>
            </w:tcBorders>
          </w:tcPr>
          <w:p w14:paraId="60271989" w14:textId="77777777" w:rsidR="009C1C92" w:rsidRPr="00B16269" w:rsidRDefault="009C1C92" w:rsidP="005B6C57">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570B763C" w14:textId="31D10F13" w:rsidR="009C1C92" w:rsidRPr="00B16269" w:rsidRDefault="009C1C92" w:rsidP="005B6C57">
            <w:pPr>
              <w:spacing w:beforeLines="40" w:before="96" w:afterLines="40" w:after="96" w:line="288" w:lineRule="auto"/>
              <w:rPr>
                <w:rFonts w:cs="Calibri"/>
                <w:color w:val="000000" w:themeColor="text1"/>
                <w:sz w:val="24"/>
                <w:szCs w:val="24"/>
              </w:rPr>
            </w:pPr>
            <w:r w:rsidRPr="00B16269">
              <w:rPr>
                <w:rFonts w:cs="Calibri"/>
                <w:color w:val="000000" w:themeColor="text1"/>
                <w:sz w:val="24"/>
                <w:szCs w:val="24"/>
              </w:rPr>
              <w:t>Greene Hall</w:t>
            </w:r>
          </w:p>
        </w:tc>
        <w:tc>
          <w:tcPr>
            <w:tcW w:w="2046" w:type="dxa"/>
            <w:vAlign w:val="center"/>
          </w:tcPr>
          <w:p w14:paraId="6DC3B0FD" w14:textId="69A2D4AF" w:rsidR="009C1C92" w:rsidRPr="00B16269" w:rsidRDefault="00142987" w:rsidP="005B6C57">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r>
      <w:tr w:rsidR="009C1C92" w:rsidRPr="00EF31AA" w14:paraId="21D55472" w14:textId="77777777" w:rsidTr="009C1C92">
        <w:trPr>
          <w:trHeight w:val="377"/>
        </w:trPr>
        <w:tc>
          <w:tcPr>
            <w:tcW w:w="2617" w:type="dxa"/>
            <w:vAlign w:val="center"/>
          </w:tcPr>
          <w:p w14:paraId="0026DBA3" w14:textId="77777777" w:rsidR="009C1C92" w:rsidRPr="00B16269" w:rsidRDefault="009C1C92" w:rsidP="005B6C57">
            <w:pPr>
              <w:spacing w:beforeLines="40" w:before="96" w:afterLines="40" w:after="96" w:line="288" w:lineRule="auto"/>
              <w:rPr>
                <w:rFonts w:eastAsia="Times New Roman" w:cs="Calibri"/>
                <w:color w:val="000000" w:themeColor="text1"/>
                <w:sz w:val="24"/>
                <w:szCs w:val="24"/>
              </w:rPr>
            </w:pPr>
            <w:r w:rsidRPr="00B16269">
              <w:rPr>
                <w:rFonts w:eastAsia="Times New Roman" w:cs="Calibri"/>
                <w:color w:val="000000" w:themeColor="text1"/>
                <w:sz w:val="24"/>
                <w:szCs w:val="24"/>
              </w:rPr>
              <w:t>Clement Hall</w:t>
            </w:r>
          </w:p>
        </w:tc>
        <w:tc>
          <w:tcPr>
            <w:tcW w:w="1897" w:type="dxa"/>
            <w:tcBorders>
              <w:right w:val="single" w:sz="4" w:space="0" w:color="auto"/>
            </w:tcBorders>
            <w:vAlign w:val="center"/>
          </w:tcPr>
          <w:p w14:paraId="6DC4B336" w14:textId="666EABF8" w:rsidR="009C1C92" w:rsidRPr="00B16269" w:rsidRDefault="00142987" w:rsidP="005B6C57">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c>
          <w:tcPr>
            <w:tcW w:w="262" w:type="dxa"/>
            <w:tcBorders>
              <w:top w:val="nil"/>
              <w:left w:val="single" w:sz="4" w:space="0" w:color="auto"/>
              <w:bottom w:val="nil"/>
              <w:right w:val="single" w:sz="4" w:space="0" w:color="auto"/>
            </w:tcBorders>
          </w:tcPr>
          <w:p w14:paraId="2E1C04E6" w14:textId="77777777" w:rsidR="009C1C92" w:rsidRPr="00B16269" w:rsidRDefault="009C1C92" w:rsidP="005B6C57">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03F4AB2C" w14:textId="77777777" w:rsidR="009C1C92" w:rsidRPr="00B16269" w:rsidRDefault="009C1C92" w:rsidP="005B6C57">
            <w:pPr>
              <w:spacing w:beforeLines="40" w:before="96" w:afterLines="40" w:after="96" w:line="288" w:lineRule="auto"/>
              <w:rPr>
                <w:rFonts w:cs="Calibri"/>
                <w:color w:val="000000" w:themeColor="text1"/>
                <w:sz w:val="24"/>
                <w:szCs w:val="24"/>
              </w:rPr>
            </w:pPr>
            <w:r w:rsidRPr="00B16269">
              <w:rPr>
                <w:rFonts w:cs="Calibri"/>
                <w:color w:val="000000" w:themeColor="text1"/>
                <w:sz w:val="24"/>
                <w:szCs w:val="24"/>
              </w:rPr>
              <w:t>Jarvis Hall</w:t>
            </w:r>
          </w:p>
        </w:tc>
        <w:tc>
          <w:tcPr>
            <w:tcW w:w="2046" w:type="dxa"/>
            <w:vAlign w:val="center"/>
          </w:tcPr>
          <w:p w14:paraId="5C5772A0" w14:textId="0153E138" w:rsidR="009C1C92" w:rsidRPr="00B16269" w:rsidRDefault="00142987" w:rsidP="005B6C57">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r>
      <w:tr w:rsidR="009C1C92" w:rsidRPr="00EF31AA" w14:paraId="7DA2F3B3" w14:textId="77777777" w:rsidTr="009C1C92">
        <w:trPr>
          <w:trHeight w:val="377"/>
        </w:trPr>
        <w:tc>
          <w:tcPr>
            <w:tcW w:w="2617" w:type="dxa"/>
            <w:vAlign w:val="center"/>
          </w:tcPr>
          <w:p w14:paraId="1015579C" w14:textId="77777777" w:rsidR="009C1C92" w:rsidRPr="00B16269" w:rsidRDefault="009C1C92" w:rsidP="005B6C57">
            <w:pPr>
              <w:spacing w:beforeLines="40" w:before="96" w:afterLines="40" w:after="96" w:line="288" w:lineRule="auto"/>
              <w:rPr>
                <w:rFonts w:eastAsia="Times New Roman" w:cs="Calibri"/>
                <w:color w:val="000000" w:themeColor="text1"/>
                <w:sz w:val="24"/>
                <w:szCs w:val="24"/>
              </w:rPr>
            </w:pPr>
            <w:r w:rsidRPr="00B16269">
              <w:rPr>
                <w:rFonts w:eastAsia="Times New Roman" w:cs="Calibri"/>
                <w:color w:val="000000" w:themeColor="text1"/>
                <w:sz w:val="24"/>
                <w:szCs w:val="24"/>
              </w:rPr>
              <w:t>College Hill Suites</w:t>
            </w:r>
          </w:p>
        </w:tc>
        <w:tc>
          <w:tcPr>
            <w:tcW w:w="1897" w:type="dxa"/>
            <w:tcBorders>
              <w:right w:val="single" w:sz="4" w:space="0" w:color="auto"/>
            </w:tcBorders>
            <w:vAlign w:val="center"/>
          </w:tcPr>
          <w:p w14:paraId="1DCEA602" w14:textId="22B9B0EA" w:rsidR="009C1C92" w:rsidRPr="00B16269" w:rsidRDefault="00142987" w:rsidP="005B6C57">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c>
          <w:tcPr>
            <w:tcW w:w="262" w:type="dxa"/>
            <w:tcBorders>
              <w:top w:val="nil"/>
              <w:left w:val="single" w:sz="4" w:space="0" w:color="auto"/>
              <w:bottom w:val="nil"/>
              <w:right w:val="single" w:sz="4" w:space="0" w:color="auto"/>
            </w:tcBorders>
          </w:tcPr>
          <w:p w14:paraId="1BC36642" w14:textId="77777777" w:rsidR="009C1C92" w:rsidRPr="00B16269" w:rsidRDefault="009C1C92" w:rsidP="005B6C57">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3236A90D" w14:textId="77777777" w:rsidR="009C1C92" w:rsidRPr="00B16269" w:rsidRDefault="009C1C92" w:rsidP="005B6C57">
            <w:pPr>
              <w:spacing w:beforeLines="40" w:before="96" w:afterLines="40" w:after="96" w:line="288" w:lineRule="auto"/>
              <w:rPr>
                <w:rFonts w:cs="Calibri"/>
                <w:color w:val="000000" w:themeColor="text1"/>
                <w:sz w:val="24"/>
                <w:szCs w:val="24"/>
              </w:rPr>
            </w:pPr>
            <w:r w:rsidRPr="00B16269">
              <w:rPr>
                <w:rFonts w:cs="Calibri"/>
                <w:color w:val="000000" w:themeColor="text1"/>
                <w:sz w:val="24"/>
                <w:szCs w:val="24"/>
              </w:rPr>
              <w:t>Jones Hall</w:t>
            </w:r>
          </w:p>
        </w:tc>
        <w:tc>
          <w:tcPr>
            <w:tcW w:w="2046" w:type="dxa"/>
            <w:vAlign w:val="center"/>
          </w:tcPr>
          <w:p w14:paraId="76001E9A" w14:textId="5A6F6E3B" w:rsidR="009C1C92" w:rsidRPr="00B16269" w:rsidRDefault="00142987" w:rsidP="005B6C57">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r>
      <w:tr w:rsidR="009C1C92" w:rsidRPr="00EF31AA" w14:paraId="13153328" w14:textId="77777777" w:rsidTr="009C1C92">
        <w:trPr>
          <w:trHeight w:val="440"/>
        </w:trPr>
        <w:tc>
          <w:tcPr>
            <w:tcW w:w="2617" w:type="dxa"/>
            <w:vAlign w:val="center"/>
          </w:tcPr>
          <w:p w14:paraId="6F6C20AC" w14:textId="77777777" w:rsidR="009C1C92" w:rsidRPr="00B16269" w:rsidRDefault="009C1C92" w:rsidP="005B6C57">
            <w:pPr>
              <w:spacing w:beforeLines="40" w:before="96" w:afterLines="40" w:after="96" w:line="288" w:lineRule="auto"/>
              <w:rPr>
                <w:rFonts w:eastAsia="Times New Roman" w:cs="Calibri"/>
                <w:color w:val="000000" w:themeColor="text1"/>
                <w:sz w:val="24"/>
                <w:szCs w:val="24"/>
              </w:rPr>
            </w:pPr>
            <w:r w:rsidRPr="00B16269">
              <w:rPr>
                <w:rFonts w:eastAsia="Times New Roman" w:cs="Calibri"/>
                <w:color w:val="000000" w:themeColor="text1"/>
                <w:sz w:val="24"/>
                <w:szCs w:val="24"/>
              </w:rPr>
              <w:t>Cotten Hall</w:t>
            </w:r>
          </w:p>
        </w:tc>
        <w:tc>
          <w:tcPr>
            <w:tcW w:w="1897" w:type="dxa"/>
            <w:tcBorders>
              <w:right w:val="single" w:sz="4" w:space="0" w:color="auto"/>
            </w:tcBorders>
            <w:vAlign w:val="center"/>
          </w:tcPr>
          <w:p w14:paraId="222E500F" w14:textId="41D3369A" w:rsidR="009C1C92" w:rsidRPr="00B16269" w:rsidRDefault="00142987" w:rsidP="005B6C57">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c>
          <w:tcPr>
            <w:tcW w:w="262" w:type="dxa"/>
            <w:tcBorders>
              <w:top w:val="nil"/>
              <w:left w:val="single" w:sz="4" w:space="0" w:color="auto"/>
              <w:bottom w:val="nil"/>
              <w:right w:val="single" w:sz="4" w:space="0" w:color="auto"/>
            </w:tcBorders>
          </w:tcPr>
          <w:p w14:paraId="65C226BD" w14:textId="77777777" w:rsidR="009C1C92" w:rsidRPr="00B16269" w:rsidRDefault="009C1C92" w:rsidP="005B6C57">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645511F3" w14:textId="77777777" w:rsidR="009C1C92" w:rsidRPr="00B16269" w:rsidRDefault="009C1C92" w:rsidP="005B6C57">
            <w:pPr>
              <w:spacing w:beforeLines="40" w:before="96" w:afterLines="40" w:after="96" w:line="288" w:lineRule="auto"/>
              <w:rPr>
                <w:rFonts w:cs="Calibri"/>
                <w:color w:val="000000" w:themeColor="text1"/>
                <w:sz w:val="24"/>
                <w:szCs w:val="24"/>
              </w:rPr>
            </w:pPr>
            <w:r w:rsidRPr="00B16269">
              <w:rPr>
                <w:rFonts w:cs="Calibri"/>
                <w:color w:val="000000" w:themeColor="text1"/>
                <w:sz w:val="24"/>
                <w:szCs w:val="24"/>
              </w:rPr>
              <w:t xml:space="preserve">Scott Hall </w:t>
            </w:r>
          </w:p>
        </w:tc>
        <w:tc>
          <w:tcPr>
            <w:tcW w:w="2046" w:type="dxa"/>
            <w:vAlign w:val="center"/>
          </w:tcPr>
          <w:p w14:paraId="2E9E89B2" w14:textId="1C15AA33" w:rsidR="009C1C92" w:rsidRPr="00B16269" w:rsidRDefault="00142987" w:rsidP="005B6C57">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r>
      <w:tr w:rsidR="009C1C92" w:rsidRPr="00EF31AA" w14:paraId="1AF30563" w14:textId="77777777" w:rsidTr="009C1C92">
        <w:trPr>
          <w:trHeight w:val="413"/>
        </w:trPr>
        <w:tc>
          <w:tcPr>
            <w:tcW w:w="2617" w:type="dxa"/>
            <w:vAlign w:val="center"/>
          </w:tcPr>
          <w:p w14:paraId="2F582F91" w14:textId="77777777" w:rsidR="009C1C92" w:rsidRPr="00B16269" w:rsidRDefault="009C1C92" w:rsidP="005B6C57">
            <w:pPr>
              <w:spacing w:beforeLines="40" w:before="96" w:afterLines="40" w:after="96" w:line="288" w:lineRule="auto"/>
              <w:rPr>
                <w:rFonts w:eastAsia="Times New Roman" w:cs="Calibri"/>
                <w:color w:val="000000" w:themeColor="text1"/>
                <w:sz w:val="24"/>
                <w:szCs w:val="24"/>
              </w:rPr>
            </w:pPr>
            <w:r w:rsidRPr="00B16269">
              <w:rPr>
                <w:rFonts w:eastAsia="Times New Roman" w:cs="Calibri"/>
                <w:color w:val="000000" w:themeColor="text1"/>
                <w:sz w:val="24"/>
                <w:szCs w:val="24"/>
              </w:rPr>
              <w:t>Fleming Hall</w:t>
            </w:r>
          </w:p>
        </w:tc>
        <w:tc>
          <w:tcPr>
            <w:tcW w:w="1897" w:type="dxa"/>
            <w:tcBorders>
              <w:right w:val="single" w:sz="4" w:space="0" w:color="auto"/>
            </w:tcBorders>
            <w:vAlign w:val="center"/>
          </w:tcPr>
          <w:p w14:paraId="6525A3B1" w14:textId="325BE3BD" w:rsidR="009C1C92" w:rsidRPr="00B16269" w:rsidRDefault="00142987" w:rsidP="005B6C57">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c>
          <w:tcPr>
            <w:tcW w:w="262" w:type="dxa"/>
            <w:tcBorders>
              <w:top w:val="nil"/>
              <w:left w:val="single" w:sz="4" w:space="0" w:color="auto"/>
              <w:bottom w:val="nil"/>
              <w:right w:val="single" w:sz="4" w:space="0" w:color="auto"/>
            </w:tcBorders>
          </w:tcPr>
          <w:p w14:paraId="7005AB38" w14:textId="77777777" w:rsidR="009C1C92" w:rsidRPr="00B16269" w:rsidRDefault="009C1C92" w:rsidP="005B6C57">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24866F18" w14:textId="77777777" w:rsidR="009C1C92" w:rsidRPr="00B16269" w:rsidRDefault="009C1C92" w:rsidP="005B6C57">
            <w:pPr>
              <w:spacing w:beforeLines="40" w:before="96" w:afterLines="40" w:after="96" w:line="288" w:lineRule="auto"/>
              <w:rPr>
                <w:rFonts w:cs="Calibri"/>
                <w:color w:val="000000" w:themeColor="text1"/>
                <w:sz w:val="24"/>
                <w:szCs w:val="24"/>
              </w:rPr>
            </w:pPr>
            <w:r w:rsidRPr="00B16269">
              <w:rPr>
                <w:rFonts w:cs="Calibri"/>
                <w:color w:val="000000" w:themeColor="text1"/>
                <w:sz w:val="24"/>
                <w:szCs w:val="24"/>
              </w:rPr>
              <w:t xml:space="preserve">Tyler Hall </w:t>
            </w:r>
          </w:p>
        </w:tc>
        <w:tc>
          <w:tcPr>
            <w:tcW w:w="2046" w:type="dxa"/>
            <w:vAlign w:val="center"/>
          </w:tcPr>
          <w:p w14:paraId="5460A6FC" w14:textId="6DB106C7" w:rsidR="009C1C92" w:rsidRPr="00B16269" w:rsidRDefault="00142987" w:rsidP="005B6C57">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r>
      <w:tr w:rsidR="009C1C92" w:rsidRPr="00EF31AA" w14:paraId="305BEA83" w14:textId="77777777" w:rsidTr="009C1C92">
        <w:trPr>
          <w:trHeight w:val="395"/>
        </w:trPr>
        <w:tc>
          <w:tcPr>
            <w:tcW w:w="2617" w:type="dxa"/>
            <w:vAlign w:val="center"/>
          </w:tcPr>
          <w:p w14:paraId="782279C2" w14:textId="77777777" w:rsidR="009C1C92" w:rsidRPr="00B16269" w:rsidRDefault="009C1C92" w:rsidP="005B6C57">
            <w:pPr>
              <w:spacing w:beforeLines="40" w:before="96" w:afterLines="40" w:after="96" w:line="288" w:lineRule="auto"/>
              <w:rPr>
                <w:rFonts w:eastAsia="Times New Roman" w:cs="Calibri"/>
                <w:color w:val="000000" w:themeColor="text1"/>
                <w:sz w:val="24"/>
                <w:szCs w:val="24"/>
              </w:rPr>
            </w:pPr>
            <w:r w:rsidRPr="00B16269">
              <w:rPr>
                <w:rFonts w:eastAsia="Times New Roman" w:cs="Calibri"/>
                <w:color w:val="000000" w:themeColor="text1"/>
                <w:sz w:val="24"/>
                <w:szCs w:val="24"/>
              </w:rPr>
              <w:t>Fletcher Hall</w:t>
            </w:r>
          </w:p>
        </w:tc>
        <w:tc>
          <w:tcPr>
            <w:tcW w:w="1897" w:type="dxa"/>
            <w:tcBorders>
              <w:right w:val="single" w:sz="4" w:space="0" w:color="auto"/>
            </w:tcBorders>
            <w:vAlign w:val="center"/>
          </w:tcPr>
          <w:p w14:paraId="5DA5FCAA" w14:textId="51456F19" w:rsidR="009C1C92" w:rsidRPr="00B16269" w:rsidRDefault="00142987" w:rsidP="005B6C57">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c>
          <w:tcPr>
            <w:tcW w:w="262" w:type="dxa"/>
            <w:tcBorders>
              <w:top w:val="nil"/>
              <w:left w:val="single" w:sz="4" w:space="0" w:color="auto"/>
              <w:bottom w:val="nil"/>
              <w:right w:val="single" w:sz="4" w:space="0" w:color="auto"/>
            </w:tcBorders>
          </w:tcPr>
          <w:p w14:paraId="43DAE2E5" w14:textId="77777777" w:rsidR="009C1C92" w:rsidRPr="00B16269" w:rsidRDefault="009C1C92" w:rsidP="005B6C57">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3F3F3C90" w14:textId="77777777" w:rsidR="009C1C92" w:rsidRPr="00B16269" w:rsidRDefault="009C1C92" w:rsidP="005B6C57">
            <w:pPr>
              <w:spacing w:beforeLines="40" w:before="96" w:afterLines="40" w:after="96" w:line="288" w:lineRule="auto"/>
              <w:rPr>
                <w:rFonts w:cs="Calibri"/>
                <w:color w:val="000000" w:themeColor="text1"/>
                <w:sz w:val="24"/>
                <w:szCs w:val="24"/>
              </w:rPr>
            </w:pPr>
            <w:r w:rsidRPr="00B16269">
              <w:rPr>
                <w:rFonts w:cs="Calibri"/>
                <w:color w:val="000000" w:themeColor="text1"/>
                <w:sz w:val="24"/>
                <w:szCs w:val="24"/>
              </w:rPr>
              <w:t>Umstead Hall</w:t>
            </w:r>
          </w:p>
        </w:tc>
        <w:tc>
          <w:tcPr>
            <w:tcW w:w="2046" w:type="dxa"/>
            <w:vAlign w:val="center"/>
          </w:tcPr>
          <w:p w14:paraId="78034430" w14:textId="7C6107F7" w:rsidR="009C1C92" w:rsidRPr="00B16269" w:rsidRDefault="00142987" w:rsidP="005B6C57">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r>
      <w:tr w:rsidR="009C1C92" w:rsidRPr="00EF31AA" w14:paraId="4DDA7F4D" w14:textId="77777777" w:rsidTr="009C1C92">
        <w:trPr>
          <w:trHeight w:val="368"/>
        </w:trPr>
        <w:tc>
          <w:tcPr>
            <w:tcW w:w="2617" w:type="dxa"/>
            <w:vAlign w:val="center"/>
          </w:tcPr>
          <w:p w14:paraId="51406DD8" w14:textId="2C4F5185" w:rsidR="009C1C92" w:rsidRPr="00B16269" w:rsidRDefault="009C1C92" w:rsidP="005B6C57">
            <w:pPr>
              <w:spacing w:beforeLines="40" w:before="96" w:afterLines="40" w:after="96" w:line="288" w:lineRule="auto"/>
              <w:rPr>
                <w:rFonts w:eastAsia="Times New Roman" w:cs="Calibri"/>
                <w:color w:val="000000" w:themeColor="text1"/>
                <w:sz w:val="24"/>
                <w:szCs w:val="24"/>
              </w:rPr>
            </w:pPr>
            <w:r w:rsidRPr="00B16269">
              <w:rPr>
                <w:rFonts w:eastAsia="Times New Roman" w:cs="Calibri"/>
                <w:color w:val="000000" w:themeColor="text1"/>
                <w:sz w:val="24"/>
                <w:szCs w:val="24"/>
              </w:rPr>
              <w:t>Gateway East</w:t>
            </w:r>
            <w:r w:rsidR="008B2CC3">
              <w:rPr>
                <w:rFonts w:eastAsia="Times New Roman" w:cs="Calibri"/>
                <w:color w:val="000000" w:themeColor="text1"/>
                <w:sz w:val="24"/>
                <w:szCs w:val="24"/>
              </w:rPr>
              <w:t xml:space="preserve"> (Ballard)</w:t>
            </w:r>
          </w:p>
        </w:tc>
        <w:tc>
          <w:tcPr>
            <w:tcW w:w="1897" w:type="dxa"/>
            <w:tcBorders>
              <w:right w:val="single" w:sz="4" w:space="0" w:color="auto"/>
            </w:tcBorders>
            <w:vAlign w:val="center"/>
          </w:tcPr>
          <w:p w14:paraId="2FC2D189" w14:textId="49727797" w:rsidR="009C1C92" w:rsidRPr="00B16269" w:rsidRDefault="00142987" w:rsidP="005B6C57">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c>
          <w:tcPr>
            <w:tcW w:w="262" w:type="dxa"/>
            <w:tcBorders>
              <w:top w:val="nil"/>
              <w:left w:val="single" w:sz="4" w:space="0" w:color="auto"/>
              <w:bottom w:val="nil"/>
              <w:right w:val="single" w:sz="4" w:space="0" w:color="auto"/>
            </w:tcBorders>
          </w:tcPr>
          <w:p w14:paraId="5FED34FB" w14:textId="77777777" w:rsidR="009C1C92" w:rsidRPr="00B16269" w:rsidRDefault="009C1C92" w:rsidP="005B6C57">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2A167493" w14:textId="77777777" w:rsidR="009C1C92" w:rsidRPr="00B16269" w:rsidRDefault="009C1C92" w:rsidP="005B6C57">
            <w:pPr>
              <w:spacing w:beforeLines="40" w:before="96" w:afterLines="40" w:after="96" w:line="288" w:lineRule="auto"/>
              <w:rPr>
                <w:rFonts w:cs="Calibri"/>
                <w:color w:val="000000" w:themeColor="text1"/>
                <w:sz w:val="24"/>
                <w:szCs w:val="24"/>
              </w:rPr>
            </w:pPr>
            <w:r w:rsidRPr="00B16269">
              <w:rPr>
                <w:rFonts w:cs="Calibri"/>
                <w:color w:val="000000" w:themeColor="text1"/>
                <w:sz w:val="24"/>
                <w:szCs w:val="24"/>
              </w:rPr>
              <w:t>White Hall</w:t>
            </w:r>
            <w:r w:rsidR="00F779A8">
              <w:rPr>
                <w:rFonts w:cs="Calibri"/>
                <w:color w:val="000000" w:themeColor="text1"/>
                <w:sz w:val="24"/>
                <w:szCs w:val="24"/>
              </w:rPr>
              <w:t xml:space="preserve"> </w:t>
            </w:r>
          </w:p>
        </w:tc>
        <w:tc>
          <w:tcPr>
            <w:tcW w:w="2046" w:type="dxa"/>
            <w:vAlign w:val="center"/>
          </w:tcPr>
          <w:p w14:paraId="3A82FAC1" w14:textId="33DDA935" w:rsidR="009C1C92" w:rsidRPr="00B16269" w:rsidRDefault="00142987" w:rsidP="005B6C57">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r>
      <w:tr w:rsidR="009C1C92" w:rsidRPr="00EF31AA" w14:paraId="15BB2C56" w14:textId="77777777" w:rsidTr="009C1C92">
        <w:tc>
          <w:tcPr>
            <w:tcW w:w="2617" w:type="dxa"/>
            <w:tcBorders>
              <w:left w:val="single" w:sz="4" w:space="0" w:color="auto"/>
            </w:tcBorders>
            <w:vAlign w:val="center"/>
          </w:tcPr>
          <w:p w14:paraId="525287DC" w14:textId="1AE14E40" w:rsidR="009C1C92" w:rsidRPr="00B16269" w:rsidRDefault="009C1C92" w:rsidP="005B6C57">
            <w:pPr>
              <w:spacing w:beforeLines="40" w:before="96" w:afterLines="40" w:after="96" w:line="288" w:lineRule="auto"/>
              <w:rPr>
                <w:rFonts w:cs="Calibri"/>
                <w:color w:val="000000" w:themeColor="text1"/>
                <w:sz w:val="24"/>
                <w:szCs w:val="24"/>
              </w:rPr>
            </w:pPr>
            <w:r w:rsidRPr="00B16269">
              <w:rPr>
                <w:rFonts w:cs="Calibri"/>
                <w:color w:val="000000" w:themeColor="text1"/>
                <w:sz w:val="24"/>
                <w:szCs w:val="24"/>
              </w:rPr>
              <w:t>Gateway West</w:t>
            </w:r>
            <w:r w:rsidR="008B2CC3">
              <w:rPr>
                <w:rFonts w:cs="Calibri"/>
                <w:color w:val="000000" w:themeColor="text1"/>
                <w:sz w:val="24"/>
                <w:szCs w:val="24"/>
              </w:rPr>
              <w:t xml:space="preserve"> (Ballard)</w:t>
            </w:r>
          </w:p>
        </w:tc>
        <w:tc>
          <w:tcPr>
            <w:tcW w:w="1897" w:type="dxa"/>
            <w:vAlign w:val="center"/>
          </w:tcPr>
          <w:p w14:paraId="4332E96D" w14:textId="2EADD8AF" w:rsidR="009C1C92" w:rsidRPr="00B16269" w:rsidRDefault="00142987" w:rsidP="005B6C57">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c>
          <w:tcPr>
            <w:tcW w:w="262" w:type="dxa"/>
            <w:tcBorders>
              <w:top w:val="nil"/>
              <w:left w:val="single" w:sz="4" w:space="0" w:color="auto"/>
              <w:bottom w:val="nil"/>
              <w:right w:val="single" w:sz="4" w:space="0" w:color="auto"/>
            </w:tcBorders>
          </w:tcPr>
          <w:p w14:paraId="1331C0A9" w14:textId="77777777" w:rsidR="009C1C92" w:rsidRPr="00B16269" w:rsidRDefault="009C1C92" w:rsidP="005B6C57">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76B8C080" w14:textId="77777777" w:rsidR="009C1C92" w:rsidRPr="00B16269" w:rsidRDefault="009C1C92" w:rsidP="005B6C57">
            <w:pPr>
              <w:spacing w:beforeLines="40" w:before="96" w:afterLines="40" w:after="96" w:line="288" w:lineRule="auto"/>
              <w:rPr>
                <w:rFonts w:cs="Calibri"/>
                <w:color w:val="000000" w:themeColor="text1"/>
                <w:sz w:val="24"/>
                <w:szCs w:val="24"/>
              </w:rPr>
            </w:pPr>
          </w:p>
        </w:tc>
        <w:tc>
          <w:tcPr>
            <w:tcW w:w="2046" w:type="dxa"/>
            <w:vAlign w:val="center"/>
          </w:tcPr>
          <w:p w14:paraId="28BDD5AE" w14:textId="77777777" w:rsidR="009C1C92" w:rsidRPr="00B16269" w:rsidRDefault="009C1C92" w:rsidP="005B6C57">
            <w:pPr>
              <w:spacing w:beforeLines="40" w:before="96" w:afterLines="40" w:after="96" w:line="288" w:lineRule="auto"/>
              <w:jc w:val="center"/>
              <w:rPr>
                <w:rFonts w:cs="Calibri"/>
                <w:color w:val="000000" w:themeColor="text1"/>
                <w:sz w:val="24"/>
                <w:szCs w:val="24"/>
              </w:rPr>
            </w:pPr>
          </w:p>
        </w:tc>
      </w:tr>
      <w:tr w:rsidR="009C1C92" w:rsidRPr="00EF31AA" w14:paraId="08CF7203" w14:textId="77777777" w:rsidTr="009C1C92">
        <w:tc>
          <w:tcPr>
            <w:tcW w:w="2617" w:type="dxa"/>
            <w:vAlign w:val="center"/>
          </w:tcPr>
          <w:p w14:paraId="48A09497" w14:textId="77777777" w:rsidR="009C1C92" w:rsidRPr="00B16269" w:rsidRDefault="009C1C92" w:rsidP="005B6C57">
            <w:pPr>
              <w:spacing w:beforeLines="40" w:before="96" w:afterLines="40" w:after="96" w:line="288" w:lineRule="auto"/>
              <w:rPr>
                <w:rFonts w:eastAsia="Times New Roman" w:cs="Calibri"/>
                <w:color w:val="000000" w:themeColor="text1"/>
                <w:sz w:val="24"/>
                <w:szCs w:val="24"/>
              </w:rPr>
            </w:pPr>
            <w:r w:rsidRPr="00B16269">
              <w:rPr>
                <w:rFonts w:eastAsia="Times New Roman" w:cs="Calibri"/>
                <w:color w:val="000000" w:themeColor="text1"/>
                <w:sz w:val="24"/>
                <w:szCs w:val="24"/>
              </w:rPr>
              <w:t>Garrett Hall</w:t>
            </w:r>
          </w:p>
        </w:tc>
        <w:tc>
          <w:tcPr>
            <w:tcW w:w="1897" w:type="dxa"/>
            <w:tcBorders>
              <w:right w:val="single" w:sz="4" w:space="0" w:color="auto"/>
            </w:tcBorders>
            <w:vAlign w:val="center"/>
          </w:tcPr>
          <w:p w14:paraId="53714B48" w14:textId="6C567055" w:rsidR="009C1C92" w:rsidRPr="00B16269" w:rsidRDefault="00142987" w:rsidP="005B6C57">
            <w:pPr>
              <w:spacing w:beforeLines="40" w:before="96" w:afterLines="40" w:after="96" w:line="288" w:lineRule="auto"/>
              <w:jc w:val="center"/>
              <w:rPr>
                <w:rFonts w:cs="Calibri"/>
                <w:color w:val="000000" w:themeColor="text1"/>
                <w:sz w:val="24"/>
                <w:szCs w:val="24"/>
              </w:rPr>
            </w:pPr>
            <w:r>
              <w:rPr>
                <w:rFonts w:cs="Calibri"/>
                <w:color w:val="000000" w:themeColor="text1"/>
                <w:sz w:val="24"/>
                <w:szCs w:val="24"/>
              </w:rPr>
              <w:t>1</w:t>
            </w:r>
          </w:p>
        </w:tc>
        <w:tc>
          <w:tcPr>
            <w:tcW w:w="262" w:type="dxa"/>
            <w:tcBorders>
              <w:top w:val="nil"/>
              <w:left w:val="single" w:sz="4" w:space="0" w:color="auto"/>
              <w:bottom w:val="nil"/>
              <w:right w:val="single" w:sz="4" w:space="0" w:color="auto"/>
            </w:tcBorders>
          </w:tcPr>
          <w:p w14:paraId="3C61EE9C" w14:textId="77777777" w:rsidR="009C1C92" w:rsidRPr="00B16269" w:rsidRDefault="009C1C92" w:rsidP="005B6C57">
            <w:pPr>
              <w:spacing w:beforeLines="40" w:before="96" w:afterLines="40" w:after="96" w:line="288" w:lineRule="auto"/>
              <w:rPr>
                <w:rFonts w:cs="Calibri"/>
                <w:color w:val="000000" w:themeColor="text1"/>
                <w:sz w:val="24"/>
                <w:szCs w:val="24"/>
              </w:rPr>
            </w:pPr>
          </w:p>
        </w:tc>
        <w:tc>
          <w:tcPr>
            <w:tcW w:w="2528" w:type="dxa"/>
            <w:tcBorders>
              <w:left w:val="single" w:sz="4" w:space="0" w:color="auto"/>
            </w:tcBorders>
            <w:vAlign w:val="center"/>
          </w:tcPr>
          <w:p w14:paraId="140BAE44" w14:textId="77777777" w:rsidR="009C1C92" w:rsidRPr="00B16269" w:rsidRDefault="009C1C92" w:rsidP="005B6C57">
            <w:pPr>
              <w:spacing w:beforeLines="40" w:before="96" w:afterLines="40" w:after="96" w:line="288" w:lineRule="auto"/>
              <w:rPr>
                <w:rFonts w:cs="Calibri"/>
                <w:color w:val="000000" w:themeColor="text1"/>
                <w:sz w:val="24"/>
                <w:szCs w:val="24"/>
              </w:rPr>
            </w:pPr>
          </w:p>
        </w:tc>
        <w:tc>
          <w:tcPr>
            <w:tcW w:w="2046" w:type="dxa"/>
            <w:vAlign w:val="center"/>
          </w:tcPr>
          <w:p w14:paraId="1F292725" w14:textId="77777777" w:rsidR="009C1C92" w:rsidRPr="00B16269" w:rsidRDefault="009C1C92" w:rsidP="005B6C57">
            <w:pPr>
              <w:spacing w:beforeLines="40" w:before="96" w:afterLines="40" w:after="96" w:line="288" w:lineRule="auto"/>
              <w:jc w:val="center"/>
              <w:rPr>
                <w:rFonts w:cs="Calibri"/>
                <w:color w:val="000000" w:themeColor="text1"/>
                <w:sz w:val="24"/>
                <w:szCs w:val="24"/>
              </w:rPr>
            </w:pPr>
          </w:p>
        </w:tc>
      </w:tr>
    </w:tbl>
    <w:bookmarkEnd w:id="0"/>
    <w:p w14:paraId="04EAE195" w14:textId="22766887" w:rsidR="00EF31AA" w:rsidRPr="00FC5FF8" w:rsidRDefault="00FC5FF8" w:rsidP="005B6C57">
      <w:pPr>
        <w:spacing w:beforeLines="40" w:before="96" w:afterLines="40" w:after="96" w:line="288" w:lineRule="auto"/>
        <w:rPr>
          <w:rFonts w:cs="Calibri"/>
          <w:sz w:val="24"/>
          <w:szCs w:val="24"/>
          <w:highlight w:val="yellow"/>
        </w:rPr>
      </w:pPr>
      <w:r w:rsidRPr="00FC5FF8">
        <w:rPr>
          <w:rFonts w:cs="Calibri"/>
          <w:sz w:val="24"/>
          <w:szCs w:val="24"/>
          <w:highlight w:val="yellow"/>
        </w:rPr>
        <w:t>*Due to COVID-19 restrictions and mandatory shutdowns, there were no fire drills conduct</w:t>
      </w:r>
      <w:r>
        <w:rPr>
          <w:rFonts w:cs="Calibri"/>
          <w:sz w:val="24"/>
          <w:szCs w:val="24"/>
          <w:highlight w:val="yellow"/>
        </w:rPr>
        <w:t>ed</w:t>
      </w:r>
      <w:r w:rsidRPr="00FC5FF8">
        <w:rPr>
          <w:rFonts w:cs="Calibri"/>
          <w:sz w:val="24"/>
          <w:szCs w:val="24"/>
          <w:highlight w:val="yellow"/>
        </w:rPr>
        <w:t xml:space="preserve"> for Summer 2020</w:t>
      </w:r>
      <w:r w:rsidR="001F2061" w:rsidRPr="00FC5FF8">
        <w:rPr>
          <w:rFonts w:cs="Calibri"/>
          <w:sz w:val="24"/>
          <w:szCs w:val="24"/>
          <w:highlight w:val="yellow"/>
        </w:rPr>
        <w:t>.</w:t>
      </w:r>
    </w:p>
    <w:p w14:paraId="3E0DEE20" w14:textId="25658934" w:rsidR="00FC5FF8" w:rsidRDefault="00FC5FF8" w:rsidP="005B6C57">
      <w:pPr>
        <w:spacing w:beforeLines="40" w:before="96" w:afterLines="40" w:after="96" w:line="288" w:lineRule="auto"/>
        <w:rPr>
          <w:rFonts w:cs="Calibri"/>
          <w:sz w:val="24"/>
          <w:szCs w:val="24"/>
        </w:rPr>
      </w:pPr>
      <w:r w:rsidRPr="00FC5FF8">
        <w:rPr>
          <w:rFonts w:cs="Calibri"/>
          <w:sz w:val="24"/>
          <w:szCs w:val="24"/>
          <w:highlight w:val="yellow"/>
        </w:rPr>
        <w:t>**Due to COVID-1</w:t>
      </w:r>
      <w:r w:rsidR="001A75EE">
        <w:rPr>
          <w:rFonts w:cs="Calibri"/>
          <w:sz w:val="24"/>
          <w:szCs w:val="24"/>
          <w:highlight w:val="yellow"/>
        </w:rPr>
        <w:t>9</w:t>
      </w:r>
      <w:r w:rsidRPr="00FC5FF8">
        <w:rPr>
          <w:rFonts w:cs="Calibri"/>
          <w:sz w:val="24"/>
          <w:szCs w:val="24"/>
          <w:highlight w:val="yellow"/>
        </w:rPr>
        <w:t xml:space="preserve"> gathering restrictions, a memo and training was sent out through ECU Campus Living in the place of a fire drill</w:t>
      </w:r>
      <w:r w:rsidR="007E7BB9">
        <w:rPr>
          <w:rFonts w:cs="Calibri"/>
          <w:sz w:val="24"/>
          <w:szCs w:val="24"/>
          <w:highlight w:val="yellow"/>
        </w:rPr>
        <w:t xml:space="preserve"> for Fall 2020</w:t>
      </w:r>
      <w:r w:rsidRPr="00206A7F">
        <w:rPr>
          <w:rFonts w:cs="Calibri"/>
          <w:sz w:val="24"/>
          <w:szCs w:val="24"/>
          <w:highlight w:val="yellow"/>
        </w:rPr>
        <w:t>.</w:t>
      </w:r>
      <w:r w:rsidR="00206A7F" w:rsidRPr="00206A7F">
        <w:rPr>
          <w:rFonts w:cs="Calibri"/>
          <w:sz w:val="24"/>
          <w:szCs w:val="24"/>
          <w:highlight w:val="yellow"/>
        </w:rPr>
        <w:t xml:space="preserve"> However, fire alarm testing was conducted through ECU Life Safety.</w:t>
      </w:r>
    </w:p>
    <w:p w14:paraId="41DCBB17" w14:textId="77777777" w:rsidR="004A75A6" w:rsidRDefault="004A75A6" w:rsidP="005B6C57">
      <w:pPr>
        <w:spacing w:beforeLines="40" w:before="96" w:afterLines="40" w:after="96" w:line="288" w:lineRule="auto"/>
        <w:rPr>
          <w:rFonts w:cs="Calibri"/>
          <w:sz w:val="24"/>
          <w:szCs w:val="24"/>
        </w:rPr>
      </w:pPr>
    </w:p>
    <w:p w14:paraId="4C023068" w14:textId="77777777" w:rsidR="009C1C92" w:rsidRPr="00CE5E26" w:rsidRDefault="009C1C92" w:rsidP="005B6C57">
      <w:pPr>
        <w:pStyle w:val="NormalWeb"/>
        <w:spacing w:beforeLines="40" w:before="96" w:beforeAutospacing="0" w:afterLines="40" w:after="96" w:afterAutospacing="0" w:line="288" w:lineRule="auto"/>
        <w:jc w:val="both"/>
        <w:rPr>
          <w:rFonts w:ascii="Calibri" w:hAnsi="Calibri" w:cs="Calibri"/>
          <w:b/>
          <w:caps/>
        </w:rPr>
      </w:pPr>
      <w:r w:rsidRPr="00CE5E26">
        <w:rPr>
          <w:rFonts w:ascii="Calibri" w:hAnsi="Calibri" w:cs="Calibri"/>
          <w:b/>
          <w:caps/>
        </w:rPr>
        <w:t>Policies on Portable Electrical Appliances, Smoking, and Open Flames</w:t>
      </w:r>
    </w:p>
    <w:p w14:paraId="0B07D176" w14:textId="77777777" w:rsidR="009C1C92" w:rsidRPr="00EF31AA" w:rsidRDefault="009C1C92" w:rsidP="005B6C57">
      <w:pPr>
        <w:pStyle w:val="NormalWeb"/>
        <w:spacing w:beforeLines="40" w:before="96" w:beforeAutospacing="0" w:afterLines="40" w:after="96" w:afterAutospacing="0" w:line="288" w:lineRule="auto"/>
        <w:jc w:val="both"/>
        <w:rPr>
          <w:rFonts w:ascii="Calibri" w:hAnsi="Calibri" w:cs="Calibri"/>
        </w:rPr>
      </w:pPr>
      <w:r w:rsidRPr="00EF31AA">
        <w:rPr>
          <w:rFonts w:ascii="Calibri" w:hAnsi="Calibri" w:cs="Calibri"/>
        </w:rPr>
        <w:t>ECU On-Campus Student Housing Facilities have prohibitions against the following items/activities:</w:t>
      </w:r>
    </w:p>
    <w:p w14:paraId="45FB60E0" w14:textId="77777777" w:rsidR="009C1C92" w:rsidRPr="00EF31AA" w:rsidRDefault="009C1C92" w:rsidP="005B6C57">
      <w:pPr>
        <w:pStyle w:val="NormalWeb"/>
        <w:numPr>
          <w:ilvl w:val="0"/>
          <w:numId w:val="4"/>
        </w:numPr>
        <w:spacing w:beforeLines="40" w:before="96" w:beforeAutospacing="0" w:afterLines="40" w:after="96" w:afterAutospacing="0" w:line="288" w:lineRule="auto"/>
        <w:jc w:val="both"/>
        <w:rPr>
          <w:rFonts w:ascii="Calibri" w:hAnsi="Calibri" w:cs="Calibri"/>
        </w:rPr>
      </w:pPr>
      <w:r w:rsidRPr="00EF31AA">
        <w:rPr>
          <w:rFonts w:ascii="Calibri" w:hAnsi="Calibri" w:cs="Calibri"/>
        </w:rPr>
        <w:t>Smoking (Includes E-Cigarettes)</w:t>
      </w:r>
    </w:p>
    <w:p w14:paraId="57C05661" w14:textId="77777777" w:rsidR="009C1C92" w:rsidRPr="00EF31AA" w:rsidRDefault="009C1C92" w:rsidP="005B6C57">
      <w:pPr>
        <w:pStyle w:val="NormalWeb"/>
        <w:numPr>
          <w:ilvl w:val="0"/>
          <w:numId w:val="4"/>
        </w:numPr>
        <w:spacing w:beforeLines="40" w:before="96" w:beforeAutospacing="0" w:afterLines="40" w:after="96" w:afterAutospacing="0" w:line="288" w:lineRule="auto"/>
        <w:jc w:val="both"/>
        <w:rPr>
          <w:rFonts w:ascii="Calibri" w:hAnsi="Calibri" w:cs="Calibri"/>
        </w:rPr>
      </w:pPr>
      <w:r w:rsidRPr="00EF31AA">
        <w:rPr>
          <w:rFonts w:ascii="Calibri" w:hAnsi="Calibri" w:cs="Calibri"/>
        </w:rPr>
        <w:t>Open Flames</w:t>
      </w:r>
      <w:r w:rsidRPr="00EF31AA">
        <w:rPr>
          <w:rFonts w:ascii="Calibri" w:hAnsi="Calibri" w:cs="Calibri"/>
        </w:rPr>
        <w:tab/>
      </w:r>
      <w:r w:rsidRPr="00EF31AA">
        <w:rPr>
          <w:rFonts w:ascii="Calibri" w:hAnsi="Calibri" w:cs="Calibri"/>
        </w:rPr>
        <w:tab/>
      </w:r>
      <w:r w:rsidRPr="00EF31AA">
        <w:rPr>
          <w:rFonts w:ascii="Calibri" w:hAnsi="Calibri" w:cs="Calibri"/>
        </w:rPr>
        <w:tab/>
      </w:r>
      <w:r w:rsidRPr="00EF31AA">
        <w:rPr>
          <w:rFonts w:ascii="Calibri" w:hAnsi="Calibri" w:cs="Calibri"/>
        </w:rPr>
        <w:tab/>
      </w:r>
      <w:r w:rsidRPr="00EF31AA">
        <w:rPr>
          <w:rFonts w:ascii="Calibri" w:hAnsi="Calibri" w:cs="Calibri"/>
        </w:rPr>
        <w:tab/>
      </w:r>
      <w:r w:rsidRPr="00EF31AA">
        <w:rPr>
          <w:rFonts w:ascii="Calibri" w:hAnsi="Calibri" w:cs="Calibri"/>
        </w:rPr>
        <w:tab/>
      </w:r>
    </w:p>
    <w:p w14:paraId="08BE9B63" w14:textId="77777777" w:rsidR="009C1C92" w:rsidRPr="00EF31AA" w:rsidRDefault="009C1C92" w:rsidP="005B6C57">
      <w:pPr>
        <w:pStyle w:val="NormalWeb"/>
        <w:numPr>
          <w:ilvl w:val="0"/>
          <w:numId w:val="4"/>
        </w:numPr>
        <w:spacing w:beforeLines="40" w:before="96" w:beforeAutospacing="0" w:afterLines="40" w:after="96" w:afterAutospacing="0" w:line="288" w:lineRule="auto"/>
        <w:jc w:val="both"/>
        <w:rPr>
          <w:rFonts w:ascii="Calibri" w:hAnsi="Calibri" w:cs="Calibri"/>
        </w:rPr>
      </w:pPr>
      <w:r w:rsidRPr="00EF31AA">
        <w:rPr>
          <w:rFonts w:ascii="Calibri" w:hAnsi="Calibri" w:cs="Calibri"/>
        </w:rPr>
        <w:t>Open/Exposed Heating Elements (Hot Plates)</w:t>
      </w:r>
      <w:r w:rsidRPr="00EF31AA">
        <w:rPr>
          <w:rFonts w:ascii="Calibri" w:hAnsi="Calibri" w:cs="Calibri"/>
        </w:rPr>
        <w:tab/>
        <w:t xml:space="preserve"> </w:t>
      </w:r>
    </w:p>
    <w:p w14:paraId="135BD7C5" w14:textId="77777777" w:rsidR="009C1C92" w:rsidRPr="00EF31AA" w:rsidRDefault="009C1C92" w:rsidP="005B6C57">
      <w:pPr>
        <w:pStyle w:val="NormalWeb"/>
        <w:numPr>
          <w:ilvl w:val="0"/>
          <w:numId w:val="4"/>
        </w:numPr>
        <w:spacing w:beforeLines="40" w:before="96" w:beforeAutospacing="0" w:afterLines="40" w:after="96" w:afterAutospacing="0" w:line="288" w:lineRule="auto"/>
        <w:jc w:val="both"/>
        <w:rPr>
          <w:rFonts w:ascii="Calibri" w:hAnsi="Calibri" w:cs="Calibri"/>
        </w:rPr>
      </w:pPr>
      <w:r w:rsidRPr="00EF31AA">
        <w:rPr>
          <w:rFonts w:ascii="Calibri" w:hAnsi="Calibri" w:cs="Calibri"/>
        </w:rPr>
        <w:t>Electric/kerosene heaters</w:t>
      </w:r>
    </w:p>
    <w:p w14:paraId="457159E3" w14:textId="77777777" w:rsidR="009C1C92" w:rsidRPr="00EF31AA" w:rsidRDefault="009C1C92" w:rsidP="005B6C57">
      <w:pPr>
        <w:pStyle w:val="NormalWeb"/>
        <w:numPr>
          <w:ilvl w:val="0"/>
          <w:numId w:val="4"/>
        </w:numPr>
        <w:spacing w:beforeLines="40" w:before="96" w:beforeAutospacing="0" w:afterLines="40" w:after="96" w:afterAutospacing="0" w:line="288" w:lineRule="auto"/>
        <w:jc w:val="both"/>
        <w:rPr>
          <w:rFonts w:ascii="Calibri" w:hAnsi="Calibri" w:cs="Calibri"/>
        </w:rPr>
      </w:pPr>
      <w:r w:rsidRPr="00EF31AA">
        <w:rPr>
          <w:rFonts w:ascii="Calibri" w:hAnsi="Calibri" w:cs="Calibri"/>
        </w:rPr>
        <w:t xml:space="preserve">Extension Cords </w:t>
      </w:r>
    </w:p>
    <w:p w14:paraId="28923195" w14:textId="77777777" w:rsidR="009C1C92" w:rsidRPr="00EF31AA" w:rsidRDefault="009C1C92" w:rsidP="005B6C57">
      <w:pPr>
        <w:pStyle w:val="NormalWeb"/>
        <w:numPr>
          <w:ilvl w:val="0"/>
          <w:numId w:val="4"/>
        </w:numPr>
        <w:spacing w:beforeLines="40" w:before="96" w:beforeAutospacing="0" w:afterLines="40" w:after="96" w:afterAutospacing="0" w:line="288" w:lineRule="auto"/>
        <w:jc w:val="both"/>
        <w:rPr>
          <w:rFonts w:ascii="Calibri" w:hAnsi="Calibri" w:cs="Calibri"/>
        </w:rPr>
      </w:pPr>
      <w:r w:rsidRPr="00EF31AA">
        <w:rPr>
          <w:rFonts w:ascii="Calibri" w:hAnsi="Calibri" w:cs="Calibri"/>
        </w:rPr>
        <w:t xml:space="preserve">Cooking with grease </w:t>
      </w:r>
    </w:p>
    <w:p w14:paraId="0B84EBFC" w14:textId="77777777" w:rsidR="009C1C92" w:rsidRPr="00EF31AA" w:rsidRDefault="009C1C92" w:rsidP="005B6C57">
      <w:pPr>
        <w:pStyle w:val="NormalWeb"/>
        <w:numPr>
          <w:ilvl w:val="0"/>
          <w:numId w:val="4"/>
        </w:numPr>
        <w:spacing w:beforeLines="40" w:before="96" w:beforeAutospacing="0" w:afterLines="40" w:after="96" w:afterAutospacing="0" w:line="288" w:lineRule="auto"/>
        <w:jc w:val="both"/>
        <w:rPr>
          <w:rFonts w:ascii="Calibri" w:hAnsi="Calibri" w:cs="Calibri"/>
        </w:rPr>
      </w:pPr>
      <w:r w:rsidRPr="00EF31AA">
        <w:rPr>
          <w:rFonts w:ascii="Calibri" w:hAnsi="Calibri" w:cs="Calibri"/>
        </w:rPr>
        <w:t>Torchiere Halogen Lamps</w:t>
      </w:r>
    </w:p>
    <w:p w14:paraId="055DE7A2" w14:textId="77777777" w:rsidR="009C1C92" w:rsidRPr="00EF31AA" w:rsidRDefault="009C1C92" w:rsidP="005B6C57">
      <w:pPr>
        <w:pStyle w:val="NormalWeb"/>
        <w:numPr>
          <w:ilvl w:val="0"/>
          <w:numId w:val="4"/>
        </w:numPr>
        <w:spacing w:beforeLines="40" w:before="96" w:beforeAutospacing="0" w:afterLines="40" w:after="96" w:afterAutospacing="0" w:line="288" w:lineRule="auto"/>
        <w:jc w:val="both"/>
        <w:rPr>
          <w:rFonts w:ascii="Calibri" w:hAnsi="Calibri" w:cs="Calibri"/>
        </w:rPr>
      </w:pPr>
      <w:r w:rsidRPr="00EF31AA">
        <w:rPr>
          <w:rFonts w:ascii="Calibri" w:hAnsi="Calibri" w:cs="Calibri"/>
        </w:rPr>
        <w:lastRenderedPageBreak/>
        <w:t>Microwaves and refrigerators other than those provided by the university</w:t>
      </w:r>
    </w:p>
    <w:p w14:paraId="7E8BF775" w14:textId="77777777" w:rsidR="009C1C92" w:rsidRPr="00EF31AA" w:rsidRDefault="009C1C92" w:rsidP="005B6C57">
      <w:pPr>
        <w:pStyle w:val="NormalWeb"/>
        <w:spacing w:beforeLines="40" w:before="96" w:beforeAutospacing="0" w:afterLines="40" w:after="96" w:afterAutospacing="0" w:line="288" w:lineRule="auto"/>
        <w:rPr>
          <w:rFonts w:ascii="Calibri" w:hAnsi="Calibri" w:cs="Calibri"/>
        </w:rPr>
      </w:pPr>
      <w:r w:rsidRPr="00EF31AA">
        <w:rPr>
          <w:rFonts w:ascii="Calibri" w:hAnsi="Calibri" w:cs="Calibri"/>
        </w:rPr>
        <w:t xml:space="preserve">Additional information on prohibited items and activities can be found in the Campus Living Handbook, available at:  </w:t>
      </w:r>
      <w:hyperlink r:id="rId5" w:history="1">
        <w:r w:rsidR="00354E5C" w:rsidRPr="00EF31AA">
          <w:rPr>
            <w:rStyle w:val="Hyperlink"/>
            <w:rFonts w:ascii="Calibri" w:hAnsi="Calibri" w:cs="Calibri"/>
          </w:rPr>
          <w:t>http://www.ecu.edu/cs-studentaffairs/campusliving/upload/Res-Handbook-17-18-final.pdf</w:t>
        </w:r>
      </w:hyperlink>
      <w:r w:rsidR="00354E5C" w:rsidRPr="00EF31AA">
        <w:rPr>
          <w:rFonts w:ascii="Calibri" w:hAnsi="Calibri" w:cs="Calibri"/>
        </w:rPr>
        <w:t xml:space="preserve"> </w:t>
      </w:r>
      <w:r w:rsidRPr="00EF31AA">
        <w:rPr>
          <w:rFonts w:ascii="Calibri" w:hAnsi="Calibri" w:cs="Calibri"/>
        </w:rPr>
        <w:t xml:space="preserve"> </w:t>
      </w:r>
    </w:p>
    <w:p w14:paraId="5AA139E4" w14:textId="77777777" w:rsidR="009C1C92" w:rsidRDefault="009C1C92" w:rsidP="005B6C57">
      <w:pPr>
        <w:spacing w:beforeLines="40" w:before="96" w:afterLines="40" w:after="96" w:line="288" w:lineRule="auto"/>
        <w:rPr>
          <w:rFonts w:cs="Calibri"/>
          <w:sz w:val="24"/>
          <w:szCs w:val="24"/>
        </w:rPr>
      </w:pPr>
    </w:p>
    <w:p w14:paraId="7636B95D" w14:textId="77777777" w:rsidR="007976F3" w:rsidRDefault="007976F3" w:rsidP="005B6C57">
      <w:pPr>
        <w:spacing w:beforeLines="40" w:before="96" w:afterLines="40" w:after="96" w:line="288" w:lineRule="auto"/>
        <w:rPr>
          <w:rFonts w:cs="Calibri"/>
          <w:sz w:val="24"/>
          <w:szCs w:val="24"/>
        </w:rPr>
      </w:pPr>
    </w:p>
    <w:p w14:paraId="2C722750" w14:textId="77777777" w:rsidR="007976F3" w:rsidRDefault="007976F3" w:rsidP="005B6C57">
      <w:pPr>
        <w:spacing w:beforeLines="40" w:before="96" w:afterLines="40" w:after="96" w:line="288" w:lineRule="auto"/>
        <w:rPr>
          <w:rFonts w:cs="Calibri"/>
          <w:sz w:val="24"/>
          <w:szCs w:val="24"/>
        </w:rPr>
      </w:pPr>
    </w:p>
    <w:p w14:paraId="325AEBB9" w14:textId="77777777" w:rsidR="007976F3" w:rsidRPr="00EF31AA" w:rsidRDefault="007976F3" w:rsidP="005B6C57">
      <w:pPr>
        <w:spacing w:beforeLines="40" w:before="96" w:afterLines="40" w:after="96" w:line="288" w:lineRule="auto"/>
        <w:rPr>
          <w:rFonts w:cs="Calibri"/>
          <w:sz w:val="24"/>
          <w:szCs w:val="24"/>
        </w:rPr>
      </w:pPr>
    </w:p>
    <w:p w14:paraId="6511F2DE" w14:textId="77777777" w:rsidR="009C1C92" w:rsidRPr="00CE5E26" w:rsidRDefault="009C1C92" w:rsidP="005B6C57">
      <w:pPr>
        <w:spacing w:beforeLines="40" w:before="96" w:afterLines="40" w:after="96" w:line="288" w:lineRule="auto"/>
        <w:rPr>
          <w:rFonts w:cs="Calibri"/>
          <w:b/>
          <w:caps/>
          <w:sz w:val="24"/>
          <w:szCs w:val="24"/>
        </w:rPr>
      </w:pPr>
      <w:r w:rsidRPr="00CE5E26">
        <w:rPr>
          <w:rFonts w:cs="Calibri"/>
          <w:b/>
          <w:caps/>
          <w:sz w:val="24"/>
          <w:szCs w:val="24"/>
        </w:rPr>
        <w:t>Procedures for Student Housing Evacuation</w:t>
      </w:r>
    </w:p>
    <w:p w14:paraId="7C9F269B" w14:textId="77777777" w:rsidR="009C1C92" w:rsidRDefault="009C1C92" w:rsidP="005B6C57">
      <w:pPr>
        <w:spacing w:beforeLines="40" w:before="96" w:afterLines="40" w:after="96" w:line="288" w:lineRule="auto"/>
        <w:jc w:val="both"/>
        <w:rPr>
          <w:rFonts w:cs="Calibri"/>
          <w:sz w:val="24"/>
          <w:szCs w:val="24"/>
        </w:rPr>
      </w:pPr>
      <w:r w:rsidRPr="00EF31AA">
        <w:rPr>
          <w:rFonts w:cs="Calibri"/>
          <w:sz w:val="24"/>
          <w:szCs w:val="24"/>
        </w:rPr>
        <w:t>All residents must evacuate the residence hall when a fire alarm is sounded. They should evacuate by using the stairs and the nearest outside exit door and report to their building’s posted evacuation location.</w:t>
      </w:r>
    </w:p>
    <w:p w14:paraId="00990119" w14:textId="77777777" w:rsidR="00EF31AA" w:rsidRPr="00EF31AA" w:rsidRDefault="00EF31AA" w:rsidP="005B6C57">
      <w:pPr>
        <w:spacing w:beforeLines="40" w:before="96" w:afterLines="40" w:after="96" w:line="288" w:lineRule="auto"/>
        <w:jc w:val="both"/>
        <w:rPr>
          <w:rFonts w:cs="Calibri"/>
          <w:sz w:val="24"/>
          <w:szCs w:val="24"/>
        </w:rPr>
      </w:pPr>
    </w:p>
    <w:p w14:paraId="08CBC812" w14:textId="77777777" w:rsidR="009C1C92" w:rsidRPr="00CE5E26" w:rsidRDefault="009C1C92" w:rsidP="005B6C57">
      <w:pPr>
        <w:spacing w:beforeLines="40" w:before="96" w:afterLines="40" w:after="96" w:line="288" w:lineRule="auto"/>
        <w:rPr>
          <w:rFonts w:cs="Calibri"/>
          <w:b/>
          <w:caps/>
          <w:sz w:val="24"/>
          <w:szCs w:val="24"/>
        </w:rPr>
      </w:pPr>
      <w:r w:rsidRPr="00CE5E26">
        <w:rPr>
          <w:rFonts w:cs="Calibri"/>
          <w:b/>
          <w:caps/>
          <w:sz w:val="24"/>
          <w:szCs w:val="24"/>
        </w:rPr>
        <w:t>Evacuation in Case of Fire Emergency</w:t>
      </w:r>
    </w:p>
    <w:p w14:paraId="0CC6FF8F" w14:textId="77777777" w:rsidR="009C1C92" w:rsidRPr="00EF31AA" w:rsidRDefault="009C1C92" w:rsidP="005B6C57">
      <w:pPr>
        <w:spacing w:beforeLines="40" w:before="96" w:afterLines="40" w:after="96" w:line="288" w:lineRule="auto"/>
        <w:rPr>
          <w:rFonts w:eastAsia="Times New Roman" w:cs="Calibri"/>
          <w:sz w:val="24"/>
          <w:szCs w:val="24"/>
        </w:rPr>
      </w:pPr>
      <w:r w:rsidRPr="00EF31AA">
        <w:rPr>
          <w:rFonts w:eastAsia="Times New Roman" w:cs="Calibri"/>
          <w:b/>
          <w:bCs/>
          <w:sz w:val="24"/>
          <w:szCs w:val="24"/>
        </w:rPr>
        <w:t>Before A Fire:</w:t>
      </w:r>
    </w:p>
    <w:p w14:paraId="4946C596" w14:textId="77777777" w:rsidR="009C1C92" w:rsidRPr="00EF31AA" w:rsidRDefault="009C1C92" w:rsidP="005B6C57">
      <w:pPr>
        <w:numPr>
          <w:ilvl w:val="0"/>
          <w:numId w:val="6"/>
        </w:numPr>
        <w:spacing w:beforeLines="40" w:before="96" w:afterLines="40" w:after="96" w:line="288" w:lineRule="auto"/>
        <w:rPr>
          <w:rFonts w:eastAsia="Times New Roman" w:cs="Calibri"/>
          <w:sz w:val="24"/>
          <w:szCs w:val="24"/>
        </w:rPr>
      </w:pPr>
      <w:r w:rsidRPr="00EF31AA">
        <w:rPr>
          <w:rFonts w:eastAsia="Times New Roman" w:cs="Calibri"/>
          <w:sz w:val="24"/>
          <w:szCs w:val="24"/>
        </w:rPr>
        <w:t xml:space="preserve">Locate the two nearest emergency exits and count the number of doors between your room and the exit. In a fire, the hall may be dark and it may be difficult to see the exit. </w:t>
      </w:r>
    </w:p>
    <w:p w14:paraId="3B16E944" w14:textId="77777777" w:rsidR="009C1C92" w:rsidRPr="00EF31AA" w:rsidRDefault="009C1C92" w:rsidP="005B6C57">
      <w:pPr>
        <w:numPr>
          <w:ilvl w:val="0"/>
          <w:numId w:val="6"/>
        </w:numPr>
        <w:spacing w:beforeLines="40" w:before="96" w:afterLines="40" w:after="96" w:line="288" w:lineRule="auto"/>
        <w:rPr>
          <w:rFonts w:eastAsia="Times New Roman" w:cs="Calibri"/>
          <w:sz w:val="24"/>
          <w:szCs w:val="24"/>
        </w:rPr>
      </w:pPr>
      <w:r w:rsidRPr="00EF31AA">
        <w:rPr>
          <w:rFonts w:eastAsia="Times New Roman" w:cs="Calibri"/>
          <w:sz w:val="24"/>
          <w:szCs w:val="24"/>
        </w:rPr>
        <w:t xml:space="preserve">Do not tamper with, disable or block </w:t>
      </w:r>
      <w:r w:rsidR="00D1322F" w:rsidRPr="00EF31AA">
        <w:rPr>
          <w:rFonts w:eastAsia="Times New Roman" w:cs="Calibri"/>
          <w:sz w:val="24"/>
          <w:szCs w:val="24"/>
        </w:rPr>
        <w:t>fire alarms or smoke detectors.</w:t>
      </w:r>
    </w:p>
    <w:p w14:paraId="78FFA8B8" w14:textId="77777777" w:rsidR="00D1322F" w:rsidRPr="00EF31AA" w:rsidRDefault="00D1322F" w:rsidP="005B6C57">
      <w:pPr>
        <w:spacing w:beforeLines="40" w:before="96" w:afterLines="40" w:after="96" w:line="288" w:lineRule="auto"/>
        <w:ind w:left="720"/>
        <w:rPr>
          <w:rFonts w:eastAsia="Times New Roman" w:cs="Calibri"/>
          <w:sz w:val="24"/>
          <w:szCs w:val="24"/>
        </w:rPr>
      </w:pPr>
    </w:p>
    <w:p w14:paraId="02F8A4F1" w14:textId="77777777" w:rsidR="009C1C92" w:rsidRPr="00EF31AA" w:rsidRDefault="009C1C92" w:rsidP="005B6C57">
      <w:pPr>
        <w:spacing w:beforeLines="40" w:before="96" w:afterLines="40" w:after="96" w:line="288" w:lineRule="auto"/>
        <w:rPr>
          <w:rFonts w:eastAsia="Times New Roman" w:cs="Calibri"/>
          <w:sz w:val="24"/>
          <w:szCs w:val="24"/>
        </w:rPr>
      </w:pPr>
      <w:r w:rsidRPr="00EF31AA">
        <w:rPr>
          <w:rFonts w:eastAsia="Times New Roman" w:cs="Calibri"/>
          <w:b/>
          <w:bCs/>
          <w:sz w:val="24"/>
          <w:szCs w:val="24"/>
        </w:rPr>
        <w:t>If You Discover A Fire:</w:t>
      </w:r>
    </w:p>
    <w:p w14:paraId="17DC5C0A" w14:textId="77777777" w:rsidR="009C1C92" w:rsidRPr="00EF31AA" w:rsidRDefault="009C1C92" w:rsidP="005B6C57">
      <w:pPr>
        <w:numPr>
          <w:ilvl w:val="0"/>
          <w:numId w:val="7"/>
        </w:numPr>
        <w:spacing w:beforeLines="40" w:before="96" w:afterLines="40" w:after="96" w:line="288" w:lineRule="auto"/>
        <w:rPr>
          <w:rFonts w:eastAsia="Times New Roman" w:cs="Calibri"/>
          <w:sz w:val="24"/>
          <w:szCs w:val="24"/>
        </w:rPr>
      </w:pPr>
      <w:r w:rsidRPr="00EF31AA">
        <w:rPr>
          <w:rFonts w:eastAsia="Times New Roman" w:cs="Calibri"/>
          <w:sz w:val="24"/>
          <w:szCs w:val="24"/>
        </w:rPr>
        <w:t xml:space="preserve">Close the door to the fire area if at all possible to contain smoke and fire. </w:t>
      </w:r>
    </w:p>
    <w:p w14:paraId="7BC39EBC" w14:textId="77777777" w:rsidR="009C1C92" w:rsidRPr="00EF31AA" w:rsidRDefault="009C1C92" w:rsidP="005B6C57">
      <w:pPr>
        <w:numPr>
          <w:ilvl w:val="0"/>
          <w:numId w:val="7"/>
        </w:numPr>
        <w:spacing w:beforeLines="40" w:before="96" w:afterLines="40" w:after="96" w:line="288" w:lineRule="auto"/>
        <w:rPr>
          <w:rFonts w:eastAsia="Times New Roman" w:cs="Calibri"/>
          <w:sz w:val="24"/>
          <w:szCs w:val="24"/>
        </w:rPr>
      </w:pPr>
      <w:r w:rsidRPr="00EF31AA">
        <w:rPr>
          <w:rFonts w:eastAsia="Times New Roman" w:cs="Calibri"/>
          <w:sz w:val="24"/>
          <w:szCs w:val="24"/>
        </w:rPr>
        <w:t xml:space="preserve">Activate the fire alarm system at the nearest pull station and exit the building immediately. </w:t>
      </w:r>
    </w:p>
    <w:p w14:paraId="1AAD7E7F" w14:textId="77777777" w:rsidR="009C1C92" w:rsidRPr="00EF31AA" w:rsidRDefault="009C1C92" w:rsidP="005B6C57">
      <w:pPr>
        <w:numPr>
          <w:ilvl w:val="0"/>
          <w:numId w:val="7"/>
        </w:numPr>
        <w:spacing w:beforeLines="40" w:before="96" w:afterLines="40" w:after="96" w:line="288" w:lineRule="auto"/>
        <w:rPr>
          <w:rFonts w:eastAsia="Times New Roman" w:cs="Calibri"/>
          <w:sz w:val="24"/>
          <w:szCs w:val="24"/>
        </w:rPr>
      </w:pPr>
      <w:r w:rsidRPr="00EF31AA">
        <w:rPr>
          <w:rFonts w:eastAsia="Times New Roman" w:cs="Calibri"/>
          <w:sz w:val="24"/>
          <w:szCs w:val="24"/>
        </w:rPr>
        <w:t xml:space="preserve">Once outside, call 911 from the nearest phone and report the exact fire location. </w:t>
      </w:r>
    </w:p>
    <w:p w14:paraId="0CDA8CB5" w14:textId="77777777" w:rsidR="009C1C92" w:rsidRPr="00EF31AA" w:rsidRDefault="009C1C92" w:rsidP="005B6C57">
      <w:pPr>
        <w:numPr>
          <w:ilvl w:val="0"/>
          <w:numId w:val="7"/>
        </w:numPr>
        <w:spacing w:beforeLines="40" w:before="96" w:afterLines="40" w:after="96" w:line="288" w:lineRule="auto"/>
        <w:rPr>
          <w:rFonts w:eastAsia="Times New Roman" w:cs="Calibri"/>
          <w:sz w:val="24"/>
          <w:szCs w:val="24"/>
        </w:rPr>
      </w:pPr>
      <w:r w:rsidRPr="00EF31AA">
        <w:rPr>
          <w:rFonts w:eastAsia="Times New Roman" w:cs="Calibri"/>
          <w:sz w:val="24"/>
          <w:szCs w:val="24"/>
        </w:rPr>
        <w:t>Report to your building</w:t>
      </w:r>
      <w:r w:rsidR="00D1322F" w:rsidRPr="00EF31AA">
        <w:rPr>
          <w:rFonts w:eastAsia="Times New Roman" w:cs="Calibri"/>
          <w:sz w:val="24"/>
          <w:szCs w:val="24"/>
        </w:rPr>
        <w:t>’s designated meeting location.</w:t>
      </w:r>
    </w:p>
    <w:p w14:paraId="3754A291" w14:textId="77777777" w:rsidR="00D1322F" w:rsidRPr="00EF31AA" w:rsidRDefault="00D1322F" w:rsidP="005B6C57">
      <w:pPr>
        <w:spacing w:beforeLines="40" w:before="96" w:afterLines="40" w:after="96" w:line="288" w:lineRule="auto"/>
        <w:ind w:left="720"/>
        <w:rPr>
          <w:rFonts w:eastAsia="Times New Roman" w:cs="Calibri"/>
          <w:sz w:val="24"/>
          <w:szCs w:val="24"/>
        </w:rPr>
      </w:pPr>
    </w:p>
    <w:p w14:paraId="44ED71F6" w14:textId="77777777" w:rsidR="009C1C92" w:rsidRPr="00EF31AA" w:rsidRDefault="009C1C92" w:rsidP="005B6C57">
      <w:pPr>
        <w:spacing w:beforeLines="40" w:before="96" w:afterLines="40" w:after="96" w:line="288" w:lineRule="auto"/>
        <w:rPr>
          <w:rFonts w:eastAsia="Times New Roman" w:cs="Calibri"/>
          <w:sz w:val="24"/>
          <w:szCs w:val="24"/>
        </w:rPr>
      </w:pPr>
      <w:r w:rsidRPr="00EF31AA">
        <w:rPr>
          <w:rFonts w:eastAsia="Times New Roman" w:cs="Calibri"/>
          <w:b/>
          <w:bCs/>
          <w:sz w:val="24"/>
          <w:szCs w:val="24"/>
        </w:rPr>
        <w:t>During A Fire:</w:t>
      </w:r>
    </w:p>
    <w:p w14:paraId="6439C9AD" w14:textId="77777777" w:rsidR="009C1C92" w:rsidRPr="00EF31AA" w:rsidRDefault="009C1C92" w:rsidP="005B6C57">
      <w:pPr>
        <w:numPr>
          <w:ilvl w:val="0"/>
          <w:numId w:val="8"/>
        </w:numPr>
        <w:spacing w:beforeLines="40" w:before="96" w:afterLines="40" w:after="96" w:line="288" w:lineRule="auto"/>
        <w:rPr>
          <w:rFonts w:eastAsia="Times New Roman" w:cs="Calibri"/>
          <w:sz w:val="24"/>
          <w:szCs w:val="24"/>
        </w:rPr>
      </w:pPr>
      <w:r w:rsidRPr="00EF31AA">
        <w:rPr>
          <w:rFonts w:eastAsia="Times New Roman" w:cs="Calibri"/>
          <w:sz w:val="24"/>
          <w:szCs w:val="24"/>
        </w:rPr>
        <w:t xml:space="preserve">If the fire alarm sounds, leave the building immediately. Take your room key with you, in case the exits are blocked by fire or smoke, you can return to your room. </w:t>
      </w:r>
    </w:p>
    <w:p w14:paraId="17FACD7D" w14:textId="77777777" w:rsidR="009C1C92" w:rsidRPr="00EF31AA" w:rsidRDefault="009C1C92" w:rsidP="005B6C57">
      <w:pPr>
        <w:numPr>
          <w:ilvl w:val="0"/>
          <w:numId w:val="8"/>
        </w:numPr>
        <w:spacing w:beforeLines="40" w:before="96" w:afterLines="40" w:after="96" w:line="288" w:lineRule="auto"/>
        <w:rPr>
          <w:rFonts w:eastAsia="Times New Roman" w:cs="Calibri"/>
          <w:sz w:val="24"/>
          <w:szCs w:val="24"/>
        </w:rPr>
      </w:pPr>
      <w:r w:rsidRPr="00EF31AA">
        <w:rPr>
          <w:rFonts w:eastAsia="Times New Roman" w:cs="Calibri"/>
          <w:sz w:val="24"/>
          <w:szCs w:val="24"/>
        </w:rPr>
        <w:lastRenderedPageBreak/>
        <w:t xml:space="preserve">Feel all closed doors for heat. If there is fire on the other side, it will feel warm. If the door is warm, use your second way out or stay in the room and begin procedures for “If You Are Trapped.” </w:t>
      </w:r>
    </w:p>
    <w:p w14:paraId="0BA9ED82" w14:textId="77777777" w:rsidR="009C1C92" w:rsidRPr="00EF31AA" w:rsidRDefault="009C1C92" w:rsidP="005B6C57">
      <w:pPr>
        <w:numPr>
          <w:ilvl w:val="0"/>
          <w:numId w:val="8"/>
        </w:numPr>
        <w:spacing w:beforeLines="40" w:before="96" w:afterLines="40" w:after="96" w:line="288" w:lineRule="auto"/>
        <w:rPr>
          <w:rFonts w:eastAsia="Times New Roman" w:cs="Calibri"/>
          <w:sz w:val="24"/>
          <w:szCs w:val="24"/>
        </w:rPr>
      </w:pPr>
      <w:r w:rsidRPr="00EF31AA">
        <w:rPr>
          <w:rFonts w:eastAsia="Times New Roman" w:cs="Calibri"/>
          <w:sz w:val="24"/>
          <w:szCs w:val="24"/>
        </w:rPr>
        <w:t xml:space="preserve">Always use the stairs, not an elevator, during a fire. </w:t>
      </w:r>
    </w:p>
    <w:p w14:paraId="11095771" w14:textId="77777777" w:rsidR="009C1C92" w:rsidRPr="00EF31AA" w:rsidRDefault="009C1C92" w:rsidP="005B6C57">
      <w:pPr>
        <w:numPr>
          <w:ilvl w:val="0"/>
          <w:numId w:val="8"/>
        </w:numPr>
        <w:spacing w:beforeLines="40" w:before="96" w:afterLines="40" w:after="96" w:line="288" w:lineRule="auto"/>
        <w:rPr>
          <w:rFonts w:eastAsia="Times New Roman" w:cs="Calibri"/>
          <w:sz w:val="24"/>
          <w:szCs w:val="24"/>
        </w:rPr>
      </w:pPr>
      <w:r w:rsidRPr="00EF31AA">
        <w:rPr>
          <w:rFonts w:eastAsia="Times New Roman" w:cs="Calibri"/>
          <w:sz w:val="24"/>
          <w:szCs w:val="24"/>
        </w:rPr>
        <w:t>If you must escape through smoke, crawl low under the smoke on your hands and knees to your exit.</w:t>
      </w:r>
    </w:p>
    <w:p w14:paraId="2E6C3AE8" w14:textId="77777777" w:rsidR="00D1322F" w:rsidRPr="00EF31AA" w:rsidRDefault="00D1322F" w:rsidP="005B6C57">
      <w:pPr>
        <w:spacing w:beforeLines="40" w:before="96" w:afterLines="40" w:after="96" w:line="288" w:lineRule="auto"/>
        <w:ind w:left="720"/>
        <w:rPr>
          <w:rFonts w:eastAsia="Times New Roman" w:cs="Calibri"/>
          <w:sz w:val="24"/>
          <w:szCs w:val="24"/>
        </w:rPr>
      </w:pPr>
    </w:p>
    <w:p w14:paraId="091C9A3F" w14:textId="77777777" w:rsidR="009C1C92" w:rsidRPr="00EF31AA" w:rsidRDefault="009C1C92" w:rsidP="005B6C57">
      <w:pPr>
        <w:spacing w:beforeLines="40" w:before="96" w:afterLines="40" w:after="96" w:line="288" w:lineRule="auto"/>
        <w:rPr>
          <w:rFonts w:eastAsia="Times New Roman" w:cs="Calibri"/>
          <w:sz w:val="24"/>
          <w:szCs w:val="24"/>
        </w:rPr>
      </w:pPr>
      <w:r w:rsidRPr="00EF31AA">
        <w:rPr>
          <w:rFonts w:eastAsia="Times New Roman" w:cs="Calibri"/>
          <w:b/>
          <w:bCs/>
          <w:sz w:val="24"/>
          <w:szCs w:val="24"/>
        </w:rPr>
        <w:t>If You Are Trapped:</w:t>
      </w:r>
    </w:p>
    <w:p w14:paraId="29560CB3" w14:textId="77777777" w:rsidR="009C1C92" w:rsidRPr="00EF31AA" w:rsidRDefault="009C1C92" w:rsidP="005B6C57">
      <w:pPr>
        <w:numPr>
          <w:ilvl w:val="0"/>
          <w:numId w:val="9"/>
        </w:numPr>
        <w:spacing w:beforeLines="40" w:before="96" w:afterLines="40" w:after="96" w:line="288" w:lineRule="auto"/>
        <w:rPr>
          <w:rFonts w:eastAsia="Times New Roman" w:cs="Calibri"/>
          <w:sz w:val="24"/>
          <w:szCs w:val="24"/>
        </w:rPr>
      </w:pPr>
      <w:r w:rsidRPr="00EF31AA">
        <w:rPr>
          <w:rFonts w:eastAsia="Times New Roman" w:cs="Calibri"/>
          <w:sz w:val="24"/>
          <w:szCs w:val="24"/>
        </w:rPr>
        <w:t xml:space="preserve">Stay calm - Do not panic. </w:t>
      </w:r>
    </w:p>
    <w:p w14:paraId="6531F023" w14:textId="77777777" w:rsidR="009C1C92" w:rsidRPr="00EF31AA" w:rsidRDefault="009C1C92" w:rsidP="005B6C57">
      <w:pPr>
        <w:numPr>
          <w:ilvl w:val="0"/>
          <w:numId w:val="9"/>
        </w:numPr>
        <w:spacing w:beforeLines="40" w:before="96" w:afterLines="40" w:after="96" w:line="288" w:lineRule="auto"/>
        <w:rPr>
          <w:rFonts w:eastAsia="Times New Roman" w:cs="Calibri"/>
          <w:sz w:val="24"/>
          <w:szCs w:val="24"/>
        </w:rPr>
      </w:pPr>
      <w:r w:rsidRPr="00EF31AA">
        <w:rPr>
          <w:rFonts w:eastAsia="Times New Roman" w:cs="Calibri"/>
          <w:sz w:val="24"/>
          <w:szCs w:val="24"/>
        </w:rPr>
        <w:t xml:space="preserve">If you cannot escape and there is not fire in your room, stay put. </w:t>
      </w:r>
    </w:p>
    <w:p w14:paraId="47D668FF" w14:textId="77777777" w:rsidR="009C1C92" w:rsidRPr="00EF31AA" w:rsidRDefault="009C1C92" w:rsidP="005B6C57">
      <w:pPr>
        <w:numPr>
          <w:ilvl w:val="0"/>
          <w:numId w:val="9"/>
        </w:numPr>
        <w:spacing w:beforeLines="40" w:before="96" w:afterLines="40" w:after="96" w:line="288" w:lineRule="auto"/>
        <w:rPr>
          <w:rFonts w:eastAsia="Times New Roman" w:cs="Calibri"/>
          <w:sz w:val="24"/>
          <w:szCs w:val="24"/>
        </w:rPr>
      </w:pPr>
      <w:r w:rsidRPr="00EF31AA">
        <w:rPr>
          <w:rFonts w:eastAsia="Times New Roman" w:cs="Calibri"/>
          <w:sz w:val="24"/>
          <w:szCs w:val="24"/>
        </w:rPr>
        <w:t xml:space="preserve">Call 911 if possible and let them know your exact location. </w:t>
      </w:r>
    </w:p>
    <w:p w14:paraId="0786E943" w14:textId="77777777" w:rsidR="009C1C92" w:rsidRPr="00EF31AA" w:rsidRDefault="009C1C92" w:rsidP="005B6C57">
      <w:pPr>
        <w:numPr>
          <w:ilvl w:val="0"/>
          <w:numId w:val="9"/>
        </w:numPr>
        <w:spacing w:beforeLines="40" w:before="96" w:afterLines="40" w:after="96" w:line="288" w:lineRule="auto"/>
        <w:rPr>
          <w:rFonts w:eastAsia="Times New Roman" w:cs="Calibri"/>
          <w:sz w:val="24"/>
          <w:szCs w:val="24"/>
        </w:rPr>
      </w:pPr>
      <w:r w:rsidRPr="00EF31AA">
        <w:rPr>
          <w:rFonts w:eastAsia="Times New Roman" w:cs="Calibri"/>
          <w:sz w:val="24"/>
          <w:szCs w:val="24"/>
        </w:rPr>
        <w:t xml:space="preserve">Shut off fans and air conditioner because they can draw smoke into the room. </w:t>
      </w:r>
    </w:p>
    <w:p w14:paraId="5DAF7506" w14:textId="77777777" w:rsidR="009C1C92" w:rsidRPr="00EF31AA" w:rsidRDefault="009C1C92" w:rsidP="005B6C57">
      <w:pPr>
        <w:numPr>
          <w:ilvl w:val="0"/>
          <w:numId w:val="9"/>
        </w:numPr>
        <w:spacing w:beforeLines="40" w:before="96" w:afterLines="40" w:after="96" w:line="288" w:lineRule="auto"/>
        <w:rPr>
          <w:rFonts w:eastAsia="Times New Roman" w:cs="Calibri"/>
          <w:sz w:val="24"/>
          <w:szCs w:val="24"/>
        </w:rPr>
      </w:pPr>
      <w:r w:rsidRPr="00EF31AA">
        <w:rPr>
          <w:rFonts w:eastAsia="Times New Roman" w:cs="Calibri"/>
          <w:sz w:val="24"/>
          <w:szCs w:val="24"/>
        </w:rPr>
        <w:t xml:space="preserve">Stuff towels or sheets in the cracks around all doors and vents between you and the fire. </w:t>
      </w:r>
    </w:p>
    <w:p w14:paraId="2F293E2C" w14:textId="77777777" w:rsidR="009C1C92" w:rsidRPr="00EF31AA" w:rsidRDefault="009C1C92" w:rsidP="005B6C57">
      <w:pPr>
        <w:numPr>
          <w:ilvl w:val="0"/>
          <w:numId w:val="9"/>
        </w:numPr>
        <w:spacing w:beforeLines="40" w:before="96" w:afterLines="40" w:after="96" w:line="288" w:lineRule="auto"/>
        <w:rPr>
          <w:rFonts w:eastAsia="Times New Roman" w:cs="Calibri"/>
          <w:sz w:val="24"/>
          <w:szCs w:val="24"/>
        </w:rPr>
      </w:pPr>
      <w:r w:rsidRPr="00EF31AA">
        <w:rPr>
          <w:rFonts w:eastAsia="Times New Roman" w:cs="Calibri"/>
          <w:sz w:val="24"/>
          <w:szCs w:val="24"/>
        </w:rPr>
        <w:t xml:space="preserve">Open the window and wave a white or brightly colored cloth from it and call to any people below. </w:t>
      </w:r>
    </w:p>
    <w:p w14:paraId="5C42F367" w14:textId="77777777" w:rsidR="009C1C92" w:rsidRPr="00EF31AA" w:rsidRDefault="009C1C92" w:rsidP="005B6C57">
      <w:pPr>
        <w:numPr>
          <w:ilvl w:val="0"/>
          <w:numId w:val="9"/>
        </w:numPr>
        <w:spacing w:beforeLines="40" w:before="96" w:afterLines="40" w:after="96" w:line="288" w:lineRule="auto"/>
        <w:rPr>
          <w:rFonts w:eastAsia="Times New Roman" w:cs="Calibri"/>
          <w:sz w:val="24"/>
          <w:szCs w:val="24"/>
        </w:rPr>
      </w:pPr>
      <w:r w:rsidRPr="00EF31AA">
        <w:rPr>
          <w:rFonts w:eastAsia="Times New Roman" w:cs="Calibri"/>
          <w:sz w:val="24"/>
          <w:szCs w:val="24"/>
        </w:rPr>
        <w:t xml:space="preserve">Do not break windows unless smoke is pouring into your room and you need fresh air to breathe. </w:t>
      </w:r>
    </w:p>
    <w:p w14:paraId="0F8092F5" w14:textId="77777777" w:rsidR="009C1C92" w:rsidRPr="00EF31AA" w:rsidRDefault="009C1C92" w:rsidP="005B6C57">
      <w:pPr>
        <w:numPr>
          <w:ilvl w:val="0"/>
          <w:numId w:val="9"/>
        </w:numPr>
        <w:spacing w:beforeLines="40" w:before="96" w:afterLines="40" w:after="96" w:line="288" w:lineRule="auto"/>
        <w:rPr>
          <w:rFonts w:eastAsia="Times New Roman" w:cs="Calibri"/>
          <w:sz w:val="24"/>
          <w:szCs w:val="24"/>
        </w:rPr>
      </w:pPr>
      <w:r w:rsidRPr="00EF31AA">
        <w:rPr>
          <w:rFonts w:eastAsia="Times New Roman" w:cs="Calibri"/>
          <w:sz w:val="24"/>
          <w:szCs w:val="24"/>
        </w:rPr>
        <w:t xml:space="preserve">Stay near the window where you can be seen. Do not hide under the bed or in the closet. </w:t>
      </w:r>
    </w:p>
    <w:p w14:paraId="529280FE" w14:textId="77777777" w:rsidR="00D70F8F" w:rsidRPr="005B6C57" w:rsidRDefault="009C1C92" w:rsidP="005B6C57">
      <w:pPr>
        <w:numPr>
          <w:ilvl w:val="0"/>
          <w:numId w:val="9"/>
        </w:numPr>
        <w:spacing w:beforeLines="40" w:before="96" w:afterLines="40" w:after="96" w:line="288" w:lineRule="auto"/>
        <w:rPr>
          <w:rFonts w:cs="Calibri"/>
          <w:sz w:val="24"/>
          <w:szCs w:val="24"/>
        </w:rPr>
      </w:pPr>
      <w:r w:rsidRPr="00EF31AA">
        <w:rPr>
          <w:rFonts w:eastAsia="Times New Roman" w:cs="Calibri"/>
          <w:sz w:val="24"/>
          <w:szCs w:val="24"/>
        </w:rPr>
        <w:t xml:space="preserve">If you cannot get to a window, go to an inside corner of the room, curl up on the floor, and protect your face with a wet cloth if possible. Stay calm, breathe slowly, and call out for help when you hear rescue personnel in the hallway. </w:t>
      </w:r>
    </w:p>
    <w:p w14:paraId="596B6EC2" w14:textId="77777777" w:rsidR="005B6C57" w:rsidRDefault="005B6C57" w:rsidP="005B6C57">
      <w:pPr>
        <w:spacing w:beforeLines="40" w:before="96" w:afterLines="40" w:after="96" w:line="288" w:lineRule="auto"/>
        <w:rPr>
          <w:rFonts w:eastAsia="Times New Roman" w:cs="Calibri"/>
          <w:sz w:val="24"/>
          <w:szCs w:val="24"/>
        </w:rPr>
      </w:pPr>
    </w:p>
    <w:p w14:paraId="0984E431" w14:textId="77777777" w:rsidR="005B6C57" w:rsidRDefault="005B6C57" w:rsidP="005B6C57">
      <w:pPr>
        <w:spacing w:beforeLines="40" w:before="96" w:afterLines="40" w:after="96" w:line="288" w:lineRule="auto"/>
        <w:rPr>
          <w:rFonts w:eastAsia="Times New Roman" w:cs="Calibri"/>
          <w:sz w:val="24"/>
          <w:szCs w:val="24"/>
        </w:rPr>
      </w:pPr>
    </w:p>
    <w:p w14:paraId="4A32EBDD" w14:textId="77777777" w:rsidR="005B6C57" w:rsidRPr="004A75A6" w:rsidRDefault="005B6C57" w:rsidP="005B6C57">
      <w:pPr>
        <w:spacing w:beforeLines="40" w:before="96" w:afterLines="40" w:after="96" w:line="288" w:lineRule="auto"/>
        <w:rPr>
          <w:rFonts w:cs="Calibri"/>
          <w:sz w:val="24"/>
          <w:szCs w:val="24"/>
        </w:rPr>
      </w:pPr>
    </w:p>
    <w:p w14:paraId="1E8F62BE" w14:textId="77777777" w:rsidR="009C1C92" w:rsidRPr="00CE5E26" w:rsidRDefault="00D1322F" w:rsidP="005B6C57">
      <w:pPr>
        <w:spacing w:beforeLines="40" w:before="96" w:afterLines="40" w:after="96" w:line="288" w:lineRule="auto"/>
        <w:jc w:val="both"/>
        <w:rPr>
          <w:rFonts w:cs="Calibri"/>
          <w:b/>
          <w:caps/>
          <w:sz w:val="24"/>
          <w:szCs w:val="24"/>
        </w:rPr>
      </w:pPr>
      <w:r w:rsidRPr="00CE5E26">
        <w:rPr>
          <w:rFonts w:cs="Calibri"/>
          <w:b/>
          <w:caps/>
          <w:sz w:val="24"/>
          <w:szCs w:val="24"/>
        </w:rPr>
        <w:t xml:space="preserve">Policies Regarding </w:t>
      </w:r>
      <w:r w:rsidR="009C1C92" w:rsidRPr="00CE5E26">
        <w:rPr>
          <w:rFonts w:cs="Calibri"/>
          <w:b/>
          <w:caps/>
          <w:sz w:val="24"/>
          <w:szCs w:val="24"/>
        </w:rPr>
        <w:t>Fire Safety Education and Training</w:t>
      </w:r>
    </w:p>
    <w:p w14:paraId="7DCBC43F" w14:textId="77777777" w:rsidR="00AD7DE3" w:rsidRPr="00EF31AA" w:rsidRDefault="009C1C92" w:rsidP="005B6C57">
      <w:pPr>
        <w:pStyle w:val="NormalWeb"/>
        <w:spacing w:beforeLines="40" w:before="96" w:beforeAutospacing="0" w:afterLines="40" w:after="96" w:afterAutospacing="0" w:line="288" w:lineRule="auto"/>
        <w:rPr>
          <w:rFonts w:ascii="Calibri" w:hAnsi="Calibri" w:cs="Calibri"/>
        </w:rPr>
      </w:pPr>
      <w:r w:rsidRPr="00EF31AA">
        <w:rPr>
          <w:rFonts w:ascii="Calibri" w:hAnsi="Calibri" w:cs="Calibri"/>
        </w:rPr>
        <w:t>The Office of Environmental Health &amp; Safety conducts fire safety training for all Campus Living Staff (Resident Assistants and Professional Staff) annually so they are aware of fire safety rules and safe practices. This training consists of a fire safety lecture and hands-on fire extinguisher training.</w:t>
      </w:r>
      <w:r w:rsidRPr="00EF31AA">
        <w:rPr>
          <w:rFonts w:ascii="Calibri" w:hAnsi="Calibri" w:cs="Calibri"/>
          <w:color w:val="000000"/>
        </w:rPr>
        <w:t xml:space="preserve">  </w:t>
      </w:r>
      <w:r w:rsidR="00AD7DE3" w:rsidRPr="00EF31AA">
        <w:rPr>
          <w:rFonts w:ascii="Calibri" w:hAnsi="Calibri" w:cs="Calibri"/>
          <w:color w:val="000000"/>
        </w:rPr>
        <w:t xml:space="preserve">Even though extinguisher training is provided it remains ECU’s policy to evacuate on-campus student housing immediately in the event of a fire. </w:t>
      </w:r>
      <w:r w:rsidRPr="00EF31AA">
        <w:rPr>
          <w:rFonts w:ascii="Calibri" w:hAnsi="Calibri" w:cs="Calibri"/>
          <w:color w:val="000000"/>
        </w:rPr>
        <w:t xml:space="preserve">All ECU residence halls have emergency evacuation plans and conduct fire drills during the school year to allow occupants to </w:t>
      </w:r>
      <w:r w:rsidRPr="00EF31AA">
        <w:rPr>
          <w:rFonts w:ascii="Calibri" w:hAnsi="Calibri" w:cs="Calibri"/>
          <w:color w:val="000000"/>
        </w:rPr>
        <w:lastRenderedPageBreak/>
        <w:t>become familiar with and practice their evacuation skills.</w:t>
      </w:r>
      <w:r w:rsidR="00AD7DE3" w:rsidRPr="00EF31AA">
        <w:rPr>
          <w:rFonts w:ascii="Calibri" w:hAnsi="Calibri" w:cs="Calibri"/>
          <w:color w:val="000000"/>
        </w:rPr>
        <w:t xml:space="preserve">  The ECU Police and Greenville Fire Departments also participate in these drills. </w:t>
      </w:r>
      <w:r w:rsidR="00AD7DE3" w:rsidRPr="00EF31AA">
        <w:rPr>
          <w:rFonts w:ascii="Calibri" w:hAnsi="Calibri" w:cs="Calibri"/>
        </w:rPr>
        <w:t xml:space="preserve">Additional information regarding fire safety policies for on-campus student housing is available at the following link: </w:t>
      </w:r>
      <w:hyperlink r:id="rId6" w:history="1">
        <w:r w:rsidR="00AD7DE3" w:rsidRPr="00EF31AA">
          <w:rPr>
            <w:rStyle w:val="Hyperlink"/>
            <w:rFonts w:ascii="Calibri" w:hAnsi="Calibri" w:cs="Calibri"/>
          </w:rPr>
          <w:t>http://www.ecu.edu/cs-studentaffairs/campusliving/upload/Res-Handbook-17-18-final.pdf</w:t>
        </w:r>
      </w:hyperlink>
      <w:r w:rsidR="00AD7DE3" w:rsidRPr="00EF31AA">
        <w:rPr>
          <w:rFonts w:ascii="Calibri" w:hAnsi="Calibri" w:cs="Calibri"/>
        </w:rPr>
        <w:t xml:space="preserve">  </w:t>
      </w:r>
    </w:p>
    <w:p w14:paraId="0D34B20E" w14:textId="77777777" w:rsidR="00EF31AA" w:rsidRPr="00EF31AA" w:rsidRDefault="00EF31AA" w:rsidP="005B6C57">
      <w:pPr>
        <w:spacing w:beforeLines="40" w:before="96" w:afterLines="40" w:after="96" w:line="288" w:lineRule="auto"/>
        <w:jc w:val="both"/>
        <w:rPr>
          <w:rFonts w:cs="Calibri"/>
          <w:sz w:val="24"/>
          <w:szCs w:val="24"/>
        </w:rPr>
      </w:pPr>
    </w:p>
    <w:p w14:paraId="399F7EA8" w14:textId="77777777" w:rsidR="00801605" w:rsidRPr="00CE5E26" w:rsidRDefault="00801605" w:rsidP="005B6C57">
      <w:pPr>
        <w:spacing w:beforeLines="40" w:before="96" w:afterLines="40" w:after="96" w:line="288" w:lineRule="auto"/>
        <w:jc w:val="both"/>
        <w:rPr>
          <w:rFonts w:cs="Calibri"/>
          <w:b/>
          <w:caps/>
          <w:sz w:val="24"/>
          <w:szCs w:val="24"/>
        </w:rPr>
      </w:pPr>
      <w:r w:rsidRPr="00CE5E26">
        <w:rPr>
          <w:rFonts w:cs="Calibri"/>
          <w:b/>
          <w:caps/>
          <w:sz w:val="24"/>
          <w:szCs w:val="24"/>
        </w:rPr>
        <w:t>Reporting a Fire</w:t>
      </w:r>
    </w:p>
    <w:p w14:paraId="36CAB605" w14:textId="77777777" w:rsidR="00801605" w:rsidRPr="00EF31AA" w:rsidRDefault="00801605" w:rsidP="005B6C57">
      <w:pPr>
        <w:spacing w:beforeLines="40" w:before="96" w:afterLines="40" w:after="96" w:line="288" w:lineRule="auto"/>
        <w:jc w:val="both"/>
        <w:rPr>
          <w:rFonts w:cs="Calibri"/>
          <w:sz w:val="24"/>
          <w:szCs w:val="24"/>
        </w:rPr>
      </w:pPr>
      <w:r w:rsidRPr="00EF31AA">
        <w:rPr>
          <w:rFonts w:cs="Calibri"/>
          <w:sz w:val="24"/>
          <w:szCs w:val="24"/>
        </w:rPr>
        <w:t>All fires should be reported immediately to ECU Police, regardless of how small, and even if they are believed to be extinguished. It is ECU Policy to dispatch ECU Police Officers and Greenville Fire-Rescue to each fire alarm activation.  Additional information on this can be found on department specific Emergency Evacuation Plans.</w:t>
      </w:r>
    </w:p>
    <w:p w14:paraId="19B5A021" w14:textId="77777777" w:rsidR="00801605" w:rsidRPr="00EF31AA" w:rsidRDefault="00801605" w:rsidP="005B6C57">
      <w:pPr>
        <w:pStyle w:val="Default"/>
        <w:spacing w:beforeLines="40" w:before="96" w:afterLines="40" w:after="96" w:line="288" w:lineRule="auto"/>
        <w:rPr>
          <w:rFonts w:ascii="Calibri" w:hAnsi="Calibri" w:cs="Calibri"/>
        </w:rPr>
      </w:pPr>
      <w:r w:rsidRPr="00EF31AA">
        <w:rPr>
          <w:rFonts w:ascii="Calibri" w:hAnsi="Calibri" w:cs="Calibri"/>
        </w:rPr>
        <w:t xml:space="preserve">Per federal law, East Carolina University is required to annually disclose statistical data on all fires that occur in on-campus student housing facilities. Listed below is the </w:t>
      </w:r>
      <w:r w:rsidRPr="00EF31AA">
        <w:rPr>
          <w:rFonts w:ascii="Calibri" w:hAnsi="Calibri" w:cs="Calibri"/>
          <w:b/>
          <w:bCs/>
        </w:rPr>
        <w:t xml:space="preserve">non-emergency </w:t>
      </w:r>
      <w:r w:rsidRPr="00EF31AA">
        <w:rPr>
          <w:rFonts w:ascii="Calibri" w:hAnsi="Calibri" w:cs="Calibri"/>
        </w:rPr>
        <w:t xml:space="preserve">numbers to call to report fires that have already been extinguished in on-campus student housing. These are fires for which you are unsure whether the ECU Police Department, Environmental Health and Safety or Campus Living may already be aware. If you find evidence of such a fire or if you hear about such a fire, please contact one of the following: </w:t>
      </w:r>
    </w:p>
    <w:p w14:paraId="67CCE24F" w14:textId="77777777" w:rsidR="00801605" w:rsidRPr="00EF31AA" w:rsidRDefault="00801605" w:rsidP="005B6C57">
      <w:pPr>
        <w:pStyle w:val="Default"/>
        <w:spacing w:beforeLines="40" w:before="96" w:afterLines="40" w:after="96" w:line="288" w:lineRule="auto"/>
        <w:rPr>
          <w:rFonts w:ascii="Calibri" w:hAnsi="Calibri" w:cs="Calibri"/>
        </w:rPr>
      </w:pPr>
    </w:p>
    <w:p w14:paraId="3A12E61D" w14:textId="77777777" w:rsidR="00801605" w:rsidRPr="00EF31AA" w:rsidRDefault="00801605" w:rsidP="005B6C57">
      <w:pPr>
        <w:pStyle w:val="Default"/>
        <w:spacing w:beforeLines="40" w:before="96" w:afterLines="40" w:after="96" w:line="288" w:lineRule="auto"/>
        <w:rPr>
          <w:rFonts w:ascii="Calibri" w:hAnsi="Calibri" w:cs="Calibri"/>
        </w:rPr>
      </w:pPr>
      <w:r w:rsidRPr="00EF31AA">
        <w:rPr>
          <w:rFonts w:ascii="Calibri" w:hAnsi="Calibri" w:cs="Calibri"/>
        </w:rPr>
        <w:t xml:space="preserve">East Carolina University Police Department (252) 328-6787 </w:t>
      </w:r>
    </w:p>
    <w:p w14:paraId="0212B238" w14:textId="77777777" w:rsidR="00801605" w:rsidRPr="00EF31AA" w:rsidRDefault="00801605" w:rsidP="005B6C57">
      <w:pPr>
        <w:pStyle w:val="Default"/>
        <w:spacing w:beforeLines="40" w:before="96" w:afterLines="40" w:after="96" w:line="288" w:lineRule="auto"/>
        <w:rPr>
          <w:rFonts w:ascii="Calibri" w:hAnsi="Calibri" w:cs="Calibri"/>
        </w:rPr>
      </w:pPr>
      <w:r w:rsidRPr="00EF31AA">
        <w:rPr>
          <w:rFonts w:ascii="Calibri" w:hAnsi="Calibri" w:cs="Calibri"/>
        </w:rPr>
        <w:t>East Carolina University Environmental Health &amp; Safety (252) 328-6166</w:t>
      </w:r>
    </w:p>
    <w:p w14:paraId="224BACFE" w14:textId="77777777" w:rsidR="00801605" w:rsidRPr="00EF31AA" w:rsidRDefault="00801605" w:rsidP="005B6C57">
      <w:pPr>
        <w:pStyle w:val="Default"/>
        <w:spacing w:beforeLines="40" w:before="96" w:afterLines="40" w:after="96" w:line="288" w:lineRule="auto"/>
        <w:rPr>
          <w:rFonts w:ascii="Calibri" w:hAnsi="Calibri" w:cs="Calibri"/>
        </w:rPr>
      </w:pPr>
      <w:r w:rsidRPr="00EF31AA">
        <w:rPr>
          <w:rFonts w:ascii="Calibri" w:hAnsi="Calibri" w:cs="Calibri"/>
        </w:rPr>
        <w:t>East Carolina University Campus Living (252) 328-4663</w:t>
      </w:r>
    </w:p>
    <w:p w14:paraId="4C384AEA" w14:textId="77777777" w:rsidR="00801605" w:rsidRPr="00EF31AA" w:rsidRDefault="00801605" w:rsidP="005B6C57">
      <w:pPr>
        <w:pStyle w:val="Default"/>
        <w:spacing w:beforeLines="40" w:before="96" w:afterLines="40" w:after="96" w:line="288" w:lineRule="auto"/>
        <w:rPr>
          <w:rFonts w:ascii="Calibri" w:hAnsi="Calibri" w:cs="Calibri"/>
        </w:rPr>
      </w:pPr>
      <w:r w:rsidRPr="00EF31AA">
        <w:rPr>
          <w:rFonts w:ascii="Calibri" w:hAnsi="Calibri" w:cs="Calibri"/>
        </w:rPr>
        <w:t xml:space="preserve"> </w:t>
      </w:r>
    </w:p>
    <w:p w14:paraId="269EDE28" w14:textId="1E593ABA" w:rsidR="004C0347" w:rsidRPr="00EF31AA" w:rsidRDefault="00801605" w:rsidP="005B6C57">
      <w:pPr>
        <w:spacing w:beforeLines="40" w:before="96" w:afterLines="40" w:after="96" w:line="288" w:lineRule="auto"/>
        <w:jc w:val="both"/>
        <w:rPr>
          <w:rFonts w:cs="Calibri"/>
          <w:sz w:val="24"/>
          <w:szCs w:val="24"/>
        </w:rPr>
      </w:pPr>
      <w:r w:rsidRPr="00EF31AA">
        <w:rPr>
          <w:rFonts w:cs="Calibri"/>
          <w:sz w:val="24"/>
          <w:szCs w:val="24"/>
        </w:rPr>
        <w:t>When calling, please provide as much information as possible about the location, date, time and cause of the fire.</w:t>
      </w:r>
    </w:p>
    <w:p w14:paraId="240822AE" w14:textId="602EB1A2" w:rsidR="005B6C57" w:rsidRDefault="005B6C57" w:rsidP="005B6C57">
      <w:pPr>
        <w:spacing w:beforeLines="40" w:before="96" w:afterLines="40" w:after="96" w:line="288" w:lineRule="auto"/>
        <w:jc w:val="both"/>
        <w:rPr>
          <w:rFonts w:cs="Calibri"/>
          <w:sz w:val="24"/>
          <w:szCs w:val="24"/>
        </w:rPr>
      </w:pPr>
    </w:p>
    <w:p w14:paraId="7A61794D" w14:textId="08777CEE" w:rsidR="001A75EE" w:rsidRDefault="001A75EE" w:rsidP="005B6C57">
      <w:pPr>
        <w:spacing w:beforeLines="40" w:before="96" w:afterLines="40" w:after="96" w:line="288" w:lineRule="auto"/>
        <w:jc w:val="both"/>
        <w:rPr>
          <w:rFonts w:cs="Calibri"/>
          <w:sz w:val="24"/>
          <w:szCs w:val="24"/>
        </w:rPr>
      </w:pPr>
    </w:p>
    <w:p w14:paraId="6B0076F9" w14:textId="77777777" w:rsidR="001A75EE" w:rsidRPr="00EF31AA" w:rsidRDefault="001A75EE" w:rsidP="005B6C57">
      <w:pPr>
        <w:spacing w:beforeLines="40" w:before="96" w:afterLines="40" w:after="96" w:line="288" w:lineRule="auto"/>
        <w:jc w:val="both"/>
        <w:rPr>
          <w:rFonts w:cs="Calibri"/>
          <w:sz w:val="24"/>
          <w:szCs w:val="24"/>
        </w:rPr>
      </w:pPr>
    </w:p>
    <w:p w14:paraId="6727312B" w14:textId="77777777" w:rsidR="009C1C92" w:rsidRPr="00CE5E26" w:rsidRDefault="00801605" w:rsidP="005B6C57">
      <w:pPr>
        <w:spacing w:beforeLines="40" w:before="96" w:afterLines="40" w:after="96" w:line="288" w:lineRule="auto"/>
        <w:jc w:val="both"/>
        <w:rPr>
          <w:rFonts w:cs="Calibri"/>
          <w:caps/>
          <w:sz w:val="24"/>
          <w:szCs w:val="24"/>
        </w:rPr>
      </w:pPr>
      <w:r w:rsidRPr="00CE5E26">
        <w:rPr>
          <w:rFonts w:eastAsiaTheme="minorHAnsi" w:cs="Calibri"/>
          <w:b/>
          <w:caps/>
          <w:color w:val="212121"/>
          <w:sz w:val="24"/>
          <w:szCs w:val="24"/>
        </w:rPr>
        <w:t>Plans for Future Improvements in Fire Safety</w:t>
      </w:r>
    </w:p>
    <w:p w14:paraId="65963528" w14:textId="05922E6E" w:rsidR="00D70F8F" w:rsidRDefault="00D1322F" w:rsidP="005B6C57">
      <w:pPr>
        <w:autoSpaceDE w:val="0"/>
        <w:autoSpaceDN w:val="0"/>
        <w:adjustRightInd w:val="0"/>
        <w:spacing w:beforeLines="40" w:before="96" w:afterLines="40" w:after="96" w:line="288" w:lineRule="auto"/>
        <w:rPr>
          <w:rFonts w:eastAsiaTheme="minorHAnsi" w:cs="Calibri"/>
          <w:color w:val="000000"/>
          <w:sz w:val="24"/>
          <w:szCs w:val="24"/>
        </w:rPr>
      </w:pPr>
      <w:r w:rsidRPr="00EF31AA">
        <w:rPr>
          <w:rFonts w:eastAsiaTheme="minorHAnsi" w:cs="Calibri"/>
          <w:color w:val="000000"/>
          <w:sz w:val="24"/>
          <w:szCs w:val="24"/>
        </w:rPr>
        <w:t>ECU</w:t>
      </w:r>
      <w:r w:rsidR="00D70F8F" w:rsidRPr="00EF31AA">
        <w:rPr>
          <w:rFonts w:eastAsiaTheme="minorHAnsi" w:cs="Calibri"/>
          <w:color w:val="000000"/>
          <w:sz w:val="24"/>
          <w:szCs w:val="24"/>
        </w:rPr>
        <w:t xml:space="preserve"> assesses fire safety equipment on an on-going basis to determine if any improvements are necessary. </w:t>
      </w:r>
      <w:r w:rsidRPr="00EF31AA">
        <w:rPr>
          <w:rFonts w:eastAsiaTheme="minorHAnsi" w:cs="Calibri"/>
          <w:color w:val="000000"/>
          <w:sz w:val="24"/>
          <w:szCs w:val="24"/>
        </w:rPr>
        <w:t>Fire protection systems are tested and maintained in accordance with NFPA and NC Building Code requirements with upgrades and repairs occurring on an as-needed basis.</w:t>
      </w:r>
      <w:r w:rsidR="00C667E6">
        <w:rPr>
          <w:rFonts w:eastAsiaTheme="minorHAnsi" w:cs="Calibri"/>
          <w:color w:val="000000"/>
          <w:sz w:val="24"/>
          <w:szCs w:val="24"/>
        </w:rPr>
        <w:t xml:space="preserve"> </w:t>
      </w:r>
      <w:r w:rsidR="00C667E6" w:rsidRPr="00C667E6">
        <w:rPr>
          <w:rFonts w:eastAsiaTheme="minorHAnsi" w:cs="Calibri"/>
          <w:color w:val="000000"/>
          <w:sz w:val="24"/>
          <w:szCs w:val="24"/>
          <w:highlight w:val="yellow"/>
        </w:rPr>
        <w:t>Walkthroughs</w:t>
      </w:r>
      <w:r w:rsidR="00F425D1">
        <w:rPr>
          <w:rFonts w:eastAsiaTheme="minorHAnsi" w:cs="Calibri"/>
          <w:color w:val="000000"/>
          <w:sz w:val="24"/>
          <w:szCs w:val="24"/>
          <w:highlight w:val="yellow"/>
        </w:rPr>
        <w:t xml:space="preserve">, unit fire truck trainings, </w:t>
      </w:r>
      <w:r w:rsidR="00C667E6">
        <w:rPr>
          <w:rFonts w:eastAsiaTheme="minorHAnsi" w:cs="Calibri"/>
          <w:color w:val="000000"/>
          <w:sz w:val="24"/>
          <w:szCs w:val="24"/>
          <w:highlight w:val="yellow"/>
        </w:rPr>
        <w:t xml:space="preserve">and campus assessments </w:t>
      </w:r>
      <w:r w:rsidR="00C667E6" w:rsidRPr="00C667E6">
        <w:rPr>
          <w:rFonts w:eastAsiaTheme="minorHAnsi" w:cs="Calibri"/>
          <w:color w:val="000000"/>
          <w:sz w:val="24"/>
          <w:szCs w:val="24"/>
          <w:highlight w:val="yellow"/>
        </w:rPr>
        <w:t xml:space="preserve">are conducted with Greenville Fire &amp; Rescue to </w:t>
      </w:r>
      <w:r w:rsidR="00C667E6">
        <w:rPr>
          <w:rFonts w:eastAsiaTheme="minorHAnsi" w:cs="Calibri"/>
          <w:color w:val="000000"/>
          <w:sz w:val="24"/>
          <w:szCs w:val="24"/>
          <w:highlight w:val="yellow"/>
        </w:rPr>
        <w:t>ensure</w:t>
      </w:r>
      <w:r w:rsidR="00C667E6" w:rsidRPr="00C667E6">
        <w:rPr>
          <w:rFonts w:eastAsiaTheme="minorHAnsi" w:cs="Calibri"/>
          <w:color w:val="000000"/>
          <w:sz w:val="24"/>
          <w:szCs w:val="24"/>
          <w:highlight w:val="yellow"/>
        </w:rPr>
        <w:t xml:space="preserve">, and </w:t>
      </w:r>
      <w:r w:rsidR="00C667E6">
        <w:rPr>
          <w:rFonts w:eastAsiaTheme="minorHAnsi" w:cs="Calibri"/>
          <w:color w:val="000000"/>
          <w:sz w:val="24"/>
          <w:szCs w:val="24"/>
          <w:highlight w:val="yellow"/>
        </w:rPr>
        <w:t xml:space="preserve">discuss </w:t>
      </w:r>
      <w:r w:rsidR="00C667E6" w:rsidRPr="00C667E6">
        <w:rPr>
          <w:rFonts w:eastAsiaTheme="minorHAnsi" w:cs="Calibri"/>
          <w:color w:val="000000"/>
          <w:sz w:val="24"/>
          <w:szCs w:val="24"/>
          <w:highlight w:val="yellow"/>
        </w:rPr>
        <w:t>ways to mitigate potential hazards.</w:t>
      </w:r>
    </w:p>
    <w:p w14:paraId="7EBE26D7" w14:textId="3B8CFA90" w:rsidR="00FC5FF8" w:rsidRPr="005B6C57" w:rsidRDefault="00FC5FF8" w:rsidP="00FC5FF8">
      <w:pPr>
        <w:spacing w:after="0" w:line="240" w:lineRule="auto"/>
        <w:rPr>
          <w:rFonts w:cs="Calibri"/>
          <w:caps/>
        </w:rPr>
      </w:pPr>
      <w:r w:rsidRPr="005B6C57">
        <w:rPr>
          <w:rFonts w:cs="Calibri"/>
          <w:b/>
          <w:caps/>
        </w:rPr>
        <w:lastRenderedPageBreak/>
        <w:t>20</w:t>
      </w:r>
      <w:r>
        <w:rPr>
          <w:rFonts w:cs="Calibri"/>
          <w:b/>
          <w:caps/>
        </w:rPr>
        <w:t>2</w:t>
      </w:r>
      <w:r w:rsidR="001A75EE">
        <w:rPr>
          <w:rFonts w:cs="Calibri"/>
          <w:b/>
          <w:caps/>
        </w:rPr>
        <w:t>1</w:t>
      </w:r>
      <w:r w:rsidRPr="005B6C57">
        <w:rPr>
          <w:rFonts w:cs="Calibri"/>
          <w:b/>
          <w:caps/>
        </w:rPr>
        <w:t xml:space="preserve"> Fire Statistics for On-Campus Student Housing</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719"/>
        <w:gridCol w:w="1259"/>
        <w:gridCol w:w="991"/>
        <w:gridCol w:w="1171"/>
        <w:gridCol w:w="899"/>
        <w:gridCol w:w="901"/>
        <w:gridCol w:w="1259"/>
      </w:tblGrid>
      <w:tr w:rsidR="00FC5FF8" w:rsidRPr="005B6C57" w14:paraId="1B74DEDE" w14:textId="77777777" w:rsidTr="001A75EE">
        <w:tc>
          <w:tcPr>
            <w:tcW w:w="1076" w:type="pct"/>
          </w:tcPr>
          <w:p w14:paraId="5FE502EF" w14:textId="77777777" w:rsidR="00FC5FF8" w:rsidRPr="001A75EE" w:rsidRDefault="00FC5FF8" w:rsidP="00FC5FF8">
            <w:pPr>
              <w:spacing w:after="0" w:line="240" w:lineRule="auto"/>
              <w:rPr>
                <w:rFonts w:cs="Calibri"/>
                <w:b/>
              </w:rPr>
            </w:pPr>
          </w:p>
        </w:tc>
        <w:tc>
          <w:tcPr>
            <w:tcW w:w="392" w:type="pct"/>
            <w:vAlign w:val="center"/>
          </w:tcPr>
          <w:p w14:paraId="6FAE7C57" w14:textId="77777777" w:rsidR="00FC5FF8" w:rsidRPr="001A75EE" w:rsidRDefault="00FC5FF8" w:rsidP="00FC5FF8">
            <w:pPr>
              <w:spacing w:after="0" w:line="240" w:lineRule="auto"/>
              <w:jc w:val="center"/>
              <w:rPr>
                <w:rFonts w:cs="Calibri"/>
                <w:b/>
              </w:rPr>
            </w:pPr>
            <w:r w:rsidRPr="001A75EE">
              <w:rPr>
                <w:rFonts w:cs="Calibri"/>
                <w:b/>
              </w:rPr>
              <w:t># of Fires</w:t>
            </w:r>
          </w:p>
        </w:tc>
        <w:tc>
          <w:tcPr>
            <w:tcW w:w="686" w:type="pct"/>
            <w:vAlign w:val="center"/>
          </w:tcPr>
          <w:p w14:paraId="13E4F691" w14:textId="77777777" w:rsidR="00FC5FF8" w:rsidRPr="001A75EE" w:rsidRDefault="00FC5FF8" w:rsidP="00FC5FF8">
            <w:pPr>
              <w:spacing w:after="0" w:line="240" w:lineRule="auto"/>
              <w:jc w:val="center"/>
              <w:rPr>
                <w:rFonts w:cs="Calibri"/>
                <w:b/>
              </w:rPr>
            </w:pPr>
            <w:r w:rsidRPr="001A75EE">
              <w:rPr>
                <w:rFonts w:cs="Calibri"/>
                <w:b/>
              </w:rPr>
              <w:t>Date</w:t>
            </w:r>
          </w:p>
        </w:tc>
        <w:tc>
          <w:tcPr>
            <w:tcW w:w="540" w:type="pct"/>
            <w:vAlign w:val="center"/>
          </w:tcPr>
          <w:p w14:paraId="51D3CDF3" w14:textId="77777777" w:rsidR="00FC5FF8" w:rsidRPr="001A75EE" w:rsidRDefault="00FC5FF8" w:rsidP="00FC5FF8">
            <w:pPr>
              <w:spacing w:after="0" w:line="240" w:lineRule="auto"/>
              <w:jc w:val="center"/>
              <w:rPr>
                <w:rFonts w:cs="Calibri"/>
                <w:b/>
              </w:rPr>
            </w:pPr>
            <w:r w:rsidRPr="001A75EE">
              <w:rPr>
                <w:rFonts w:cs="Calibri"/>
                <w:b/>
              </w:rPr>
              <w:t>Time</w:t>
            </w:r>
          </w:p>
        </w:tc>
        <w:tc>
          <w:tcPr>
            <w:tcW w:w="638" w:type="pct"/>
            <w:vAlign w:val="center"/>
          </w:tcPr>
          <w:p w14:paraId="4590C2BC" w14:textId="77777777" w:rsidR="00FC5FF8" w:rsidRPr="001A75EE" w:rsidRDefault="00FC5FF8" w:rsidP="00FC5FF8">
            <w:pPr>
              <w:spacing w:after="0" w:line="240" w:lineRule="auto"/>
              <w:jc w:val="center"/>
              <w:rPr>
                <w:rFonts w:cs="Calibri"/>
                <w:b/>
              </w:rPr>
            </w:pPr>
            <w:r w:rsidRPr="001A75EE">
              <w:rPr>
                <w:rFonts w:cs="Calibri"/>
                <w:b/>
              </w:rPr>
              <w:t>Cause</w:t>
            </w:r>
          </w:p>
        </w:tc>
        <w:tc>
          <w:tcPr>
            <w:tcW w:w="490" w:type="pct"/>
            <w:vAlign w:val="center"/>
          </w:tcPr>
          <w:p w14:paraId="5D8B8FDF" w14:textId="77777777" w:rsidR="00FC5FF8" w:rsidRPr="001A75EE" w:rsidRDefault="00FC5FF8" w:rsidP="00FC5FF8">
            <w:pPr>
              <w:spacing w:after="0" w:line="240" w:lineRule="auto"/>
              <w:jc w:val="center"/>
              <w:rPr>
                <w:rFonts w:cs="Calibri"/>
                <w:b/>
              </w:rPr>
            </w:pPr>
            <w:r w:rsidRPr="001A75EE">
              <w:rPr>
                <w:rFonts w:cs="Calibri"/>
                <w:b/>
              </w:rPr>
              <w:t>Injuries</w:t>
            </w:r>
          </w:p>
        </w:tc>
        <w:tc>
          <w:tcPr>
            <w:tcW w:w="491" w:type="pct"/>
            <w:vAlign w:val="center"/>
          </w:tcPr>
          <w:p w14:paraId="4E1B353A" w14:textId="77777777" w:rsidR="00FC5FF8" w:rsidRPr="001A75EE" w:rsidRDefault="00FC5FF8" w:rsidP="00FC5FF8">
            <w:pPr>
              <w:spacing w:after="0" w:line="240" w:lineRule="auto"/>
              <w:jc w:val="center"/>
              <w:rPr>
                <w:rFonts w:cs="Calibri"/>
                <w:b/>
              </w:rPr>
            </w:pPr>
            <w:r w:rsidRPr="001A75EE">
              <w:rPr>
                <w:rFonts w:cs="Calibri"/>
                <w:b/>
              </w:rPr>
              <w:t>Deaths</w:t>
            </w:r>
          </w:p>
        </w:tc>
        <w:tc>
          <w:tcPr>
            <w:tcW w:w="686" w:type="pct"/>
            <w:vAlign w:val="center"/>
          </w:tcPr>
          <w:p w14:paraId="04D5DC66" w14:textId="77777777" w:rsidR="00FC5FF8" w:rsidRPr="001A75EE" w:rsidRDefault="00FC5FF8" w:rsidP="00FC5FF8">
            <w:pPr>
              <w:spacing w:after="0" w:line="240" w:lineRule="auto"/>
              <w:jc w:val="center"/>
              <w:rPr>
                <w:rFonts w:cs="Calibri"/>
                <w:b/>
              </w:rPr>
            </w:pPr>
            <w:r w:rsidRPr="001A75EE">
              <w:rPr>
                <w:rFonts w:cs="Calibri"/>
                <w:b/>
              </w:rPr>
              <w:t>Property Damage</w:t>
            </w:r>
          </w:p>
        </w:tc>
      </w:tr>
      <w:tr w:rsidR="00FC5FF8" w:rsidRPr="005B6C57" w14:paraId="2257CFFF" w14:textId="77777777" w:rsidTr="001A75EE">
        <w:tc>
          <w:tcPr>
            <w:tcW w:w="1076" w:type="pct"/>
          </w:tcPr>
          <w:p w14:paraId="6D96ABC2" w14:textId="77777777" w:rsidR="00FC5FF8" w:rsidRPr="001A75EE" w:rsidRDefault="00FC5FF8" w:rsidP="00FC5FF8">
            <w:pPr>
              <w:spacing w:after="0" w:line="240" w:lineRule="auto"/>
              <w:rPr>
                <w:rFonts w:cs="Calibri"/>
                <w:b/>
              </w:rPr>
            </w:pPr>
            <w:r w:rsidRPr="001A75EE">
              <w:rPr>
                <w:rFonts w:cs="Calibri"/>
                <w:b/>
              </w:rPr>
              <w:t>Legacy Hall</w:t>
            </w:r>
          </w:p>
          <w:p w14:paraId="48482BC2" w14:textId="77777777" w:rsidR="00FC5FF8" w:rsidRPr="001A75EE" w:rsidRDefault="00FC5FF8" w:rsidP="00FC5FF8">
            <w:pPr>
              <w:spacing w:after="0" w:line="240" w:lineRule="auto"/>
              <w:rPr>
                <w:rFonts w:cs="Calibri"/>
                <w:b/>
              </w:rPr>
            </w:pPr>
            <w:r w:rsidRPr="001A75EE">
              <w:rPr>
                <w:rFonts w:cs="Calibri"/>
              </w:rPr>
              <w:t>925 College Hill Dr</w:t>
            </w:r>
          </w:p>
        </w:tc>
        <w:tc>
          <w:tcPr>
            <w:tcW w:w="392" w:type="pct"/>
            <w:vAlign w:val="center"/>
          </w:tcPr>
          <w:p w14:paraId="13C39C1A"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52485721" w14:textId="77777777" w:rsidR="00FC5FF8" w:rsidRPr="001A75EE" w:rsidRDefault="00FC5FF8" w:rsidP="00FC5FF8">
            <w:pPr>
              <w:spacing w:after="0" w:line="240" w:lineRule="auto"/>
              <w:jc w:val="center"/>
              <w:rPr>
                <w:rFonts w:cs="Calibri"/>
              </w:rPr>
            </w:pPr>
            <w:r w:rsidRPr="001A75EE">
              <w:rPr>
                <w:rFonts w:cs="Calibri"/>
              </w:rPr>
              <w:t>N/A</w:t>
            </w:r>
          </w:p>
        </w:tc>
        <w:tc>
          <w:tcPr>
            <w:tcW w:w="540" w:type="pct"/>
            <w:vAlign w:val="center"/>
          </w:tcPr>
          <w:p w14:paraId="3C4363FB" w14:textId="77777777" w:rsidR="00FC5FF8" w:rsidRPr="001A75EE" w:rsidRDefault="00FC5FF8" w:rsidP="00FC5FF8">
            <w:pPr>
              <w:spacing w:after="0" w:line="240" w:lineRule="auto"/>
              <w:jc w:val="center"/>
              <w:rPr>
                <w:rFonts w:cs="Calibri"/>
              </w:rPr>
            </w:pPr>
            <w:r w:rsidRPr="001A75EE">
              <w:rPr>
                <w:rFonts w:cs="Calibri"/>
              </w:rPr>
              <w:t>N/A</w:t>
            </w:r>
          </w:p>
        </w:tc>
        <w:tc>
          <w:tcPr>
            <w:tcW w:w="638" w:type="pct"/>
            <w:vAlign w:val="center"/>
          </w:tcPr>
          <w:p w14:paraId="005F699B" w14:textId="77777777" w:rsidR="00FC5FF8" w:rsidRPr="001A75EE" w:rsidRDefault="00FC5FF8" w:rsidP="00FC5FF8">
            <w:pPr>
              <w:spacing w:after="0" w:line="240" w:lineRule="auto"/>
              <w:jc w:val="center"/>
              <w:rPr>
                <w:rFonts w:cs="Calibri"/>
              </w:rPr>
            </w:pPr>
            <w:r w:rsidRPr="001A75EE">
              <w:rPr>
                <w:rFonts w:cs="Calibri"/>
              </w:rPr>
              <w:t>N/A</w:t>
            </w:r>
          </w:p>
        </w:tc>
        <w:tc>
          <w:tcPr>
            <w:tcW w:w="490" w:type="pct"/>
            <w:vAlign w:val="center"/>
          </w:tcPr>
          <w:p w14:paraId="6763157B" w14:textId="77777777" w:rsidR="00FC5FF8" w:rsidRPr="001A75EE" w:rsidRDefault="00FC5FF8" w:rsidP="00FC5FF8">
            <w:pPr>
              <w:spacing w:after="0" w:line="240" w:lineRule="auto"/>
              <w:jc w:val="center"/>
              <w:rPr>
                <w:rFonts w:cs="Calibri"/>
              </w:rPr>
            </w:pPr>
            <w:r w:rsidRPr="001A75EE">
              <w:rPr>
                <w:rFonts w:cs="Calibri"/>
              </w:rPr>
              <w:t>0</w:t>
            </w:r>
          </w:p>
        </w:tc>
        <w:tc>
          <w:tcPr>
            <w:tcW w:w="491" w:type="pct"/>
            <w:vAlign w:val="center"/>
          </w:tcPr>
          <w:p w14:paraId="5F3BF609"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1A5AA425" w14:textId="77777777" w:rsidR="00FC5FF8" w:rsidRPr="001A75EE" w:rsidRDefault="00FC5FF8" w:rsidP="00FC5FF8">
            <w:pPr>
              <w:spacing w:after="0" w:line="240" w:lineRule="auto"/>
              <w:jc w:val="center"/>
              <w:rPr>
                <w:rFonts w:cs="Calibri"/>
              </w:rPr>
            </w:pPr>
            <w:r w:rsidRPr="001A75EE">
              <w:rPr>
                <w:rFonts w:cs="Calibri"/>
              </w:rPr>
              <w:t>0</w:t>
            </w:r>
          </w:p>
        </w:tc>
      </w:tr>
      <w:tr w:rsidR="00FC5FF8" w:rsidRPr="005B6C57" w14:paraId="7DDC98BE" w14:textId="77777777" w:rsidTr="001A75EE">
        <w:tc>
          <w:tcPr>
            <w:tcW w:w="1076" w:type="pct"/>
          </w:tcPr>
          <w:p w14:paraId="1DD33817" w14:textId="330F444D" w:rsidR="00FC5FF8" w:rsidRPr="001A75EE" w:rsidRDefault="001A75EE" w:rsidP="00FC5FF8">
            <w:pPr>
              <w:spacing w:after="0" w:line="240" w:lineRule="auto"/>
              <w:rPr>
                <w:rFonts w:cs="Calibri"/>
                <w:b/>
              </w:rPr>
            </w:pPr>
            <w:r>
              <w:rPr>
                <w:rFonts w:cs="Calibri"/>
                <w:b/>
              </w:rPr>
              <w:t>Ballard</w:t>
            </w:r>
            <w:r w:rsidR="00FC5FF8" w:rsidRPr="001A75EE">
              <w:rPr>
                <w:rFonts w:cs="Calibri"/>
                <w:b/>
              </w:rPr>
              <w:t xml:space="preserve"> East </w:t>
            </w:r>
          </w:p>
          <w:p w14:paraId="4B1B84A6" w14:textId="77777777" w:rsidR="00FC5FF8" w:rsidRPr="001A75EE" w:rsidRDefault="00FC5FF8" w:rsidP="00FC5FF8">
            <w:pPr>
              <w:spacing w:after="0" w:line="240" w:lineRule="auto"/>
              <w:rPr>
                <w:rFonts w:cs="Calibri"/>
                <w:b/>
              </w:rPr>
            </w:pPr>
            <w:r w:rsidRPr="001A75EE">
              <w:rPr>
                <w:rFonts w:cs="Calibri"/>
              </w:rPr>
              <w:t>940 College Hill Dr</w:t>
            </w:r>
          </w:p>
        </w:tc>
        <w:tc>
          <w:tcPr>
            <w:tcW w:w="392" w:type="pct"/>
            <w:vAlign w:val="center"/>
          </w:tcPr>
          <w:p w14:paraId="79BCBA47"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58433E29" w14:textId="77777777" w:rsidR="00FC5FF8" w:rsidRPr="001A75EE" w:rsidRDefault="00FC5FF8" w:rsidP="00FC5FF8">
            <w:pPr>
              <w:spacing w:after="0" w:line="240" w:lineRule="auto"/>
              <w:jc w:val="center"/>
              <w:rPr>
                <w:rFonts w:cs="Calibri"/>
              </w:rPr>
            </w:pPr>
            <w:r w:rsidRPr="001A75EE">
              <w:rPr>
                <w:rFonts w:cs="Calibri"/>
              </w:rPr>
              <w:t>N/A</w:t>
            </w:r>
          </w:p>
        </w:tc>
        <w:tc>
          <w:tcPr>
            <w:tcW w:w="540" w:type="pct"/>
            <w:vAlign w:val="center"/>
          </w:tcPr>
          <w:p w14:paraId="26B49B37" w14:textId="77777777" w:rsidR="00FC5FF8" w:rsidRPr="001A75EE" w:rsidRDefault="00FC5FF8" w:rsidP="00FC5FF8">
            <w:pPr>
              <w:spacing w:after="0" w:line="240" w:lineRule="auto"/>
              <w:jc w:val="center"/>
              <w:rPr>
                <w:rFonts w:cs="Calibri"/>
              </w:rPr>
            </w:pPr>
            <w:r w:rsidRPr="001A75EE">
              <w:rPr>
                <w:rFonts w:cs="Calibri"/>
              </w:rPr>
              <w:t>N/A</w:t>
            </w:r>
          </w:p>
        </w:tc>
        <w:tc>
          <w:tcPr>
            <w:tcW w:w="638" w:type="pct"/>
            <w:vAlign w:val="center"/>
          </w:tcPr>
          <w:p w14:paraId="79B34B2B" w14:textId="77777777" w:rsidR="00FC5FF8" w:rsidRPr="001A75EE" w:rsidRDefault="00FC5FF8" w:rsidP="00FC5FF8">
            <w:pPr>
              <w:spacing w:after="0" w:line="240" w:lineRule="auto"/>
              <w:jc w:val="center"/>
              <w:rPr>
                <w:rFonts w:cs="Calibri"/>
              </w:rPr>
            </w:pPr>
            <w:r w:rsidRPr="001A75EE">
              <w:rPr>
                <w:rFonts w:cs="Calibri"/>
              </w:rPr>
              <w:t>N/A</w:t>
            </w:r>
          </w:p>
        </w:tc>
        <w:tc>
          <w:tcPr>
            <w:tcW w:w="490" w:type="pct"/>
            <w:vAlign w:val="center"/>
          </w:tcPr>
          <w:p w14:paraId="6E57A7AE" w14:textId="77777777" w:rsidR="00FC5FF8" w:rsidRPr="001A75EE" w:rsidRDefault="00FC5FF8" w:rsidP="00FC5FF8">
            <w:pPr>
              <w:spacing w:after="0" w:line="240" w:lineRule="auto"/>
              <w:jc w:val="center"/>
              <w:rPr>
                <w:rFonts w:cs="Calibri"/>
              </w:rPr>
            </w:pPr>
            <w:r w:rsidRPr="001A75EE">
              <w:rPr>
                <w:rFonts w:cs="Calibri"/>
              </w:rPr>
              <w:t>0</w:t>
            </w:r>
          </w:p>
        </w:tc>
        <w:tc>
          <w:tcPr>
            <w:tcW w:w="491" w:type="pct"/>
            <w:vAlign w:val="center"/>
          </w:tcPr>
          <w:p w14:paraId="33C8B02E"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351B92D4" w14:textId="77777777" w:rsidR="00FC5FF8" w:rsidRPr="001A75EE" w:rsidRDefault="00FC5FF8" w:rsidP="00FC5FF8">
            <w:pPr>
              <w:spacing w:after="0" w:line="240" w:lineRule="auto"/>
              <w:jc w:val="center"/>
              <w:rPr>
                <w:rFonts w:cs="Calibri"/>
              </w:rPr>
            </w:pPr>
            <w:r w:rsidRPr="001A75EE">
              <w:rPr>
                <w:rFonts w:cs="Calibri"/>
              </w:rPr>
              <w:t>0</w:t>
            </w:r>
          </w:p>
        </w:tc>
      </w:tr>
      <w:tr w:rsidR="00FC5FF8" w:rsidRPr="005B6C57" w14:paraId="6BB19323" w14:textId="77777777" w:rsidTr="001A75EE">
        <w:tc>
          <w:tcPr>
            <w:tcW w:w="1076" w:type="pct"/>
            <w:vAlign w:val="center"/>
          </w:tcPr>
          <w:p w14:paraId="12DCA70A" w14:textId="56D5521B" w:rsidR="00FC5FF8" w:rsidRPr="001A75EE" w:rsidRDefault="001A75EE" w:rsidP="00FC5FF8">
            <w:pPr>
              <w:spacing w:after="0" w:line="240" w:lineRule="auto"/>
              <w:rPr>
                <w:rFonts w:cs="Calibri"/>
                <w:b/>
              </w:rPr>
            </w:pPr>
            <w:r>
              <w:rPr>
                <w:rFonts w:cs="Calibri"/>
                <w:b/>
              </w:rPr>
              <w:t>Ballard</w:t>
            </w:r>
            <w:r w:rsidR="00FC5FF8" w:rsidRPr="001A75EE">
              <w:rPr>
                <w:rFonts w:cs="Calibri"/>
                <w:b/>
              </w:rPr>
              <w:t xml:space="preserve"> West </w:t>
            </w:r>
          </w:p>
          <w:p w14:paraId="3600E168" w14:textId="77777777" w:rsidR="00FC5FF8" w:rsidRPr="001A75EE" w:rsidRDefault="00FC5FF8" w:rsidP="00FC5FF8">
            <w:pPr>
              <w:spacing w:after="0" w:line="240" w:lineRule="auto"/>
              <w:rPr>
                <w:rFonts w:cs="Calibri"/>
              </w:rPr>
            </w:pPr>
            <w:r w:rsidRPr="001A75EE">
              <w:rPr>
                <w:rFonts w:cs="Calibri"/>
              </w:rPr>
              <w:t>940 College Hill Dr</w:t>
            </w:r>
          </w:p>
        </w:tc>
        <w:tc>
          <w:tcPr>
            <w:tcW w:w="392" w:type="pct"/>
            <w:vAlign w:val="center"/>
          </w:tcPr>
          <w:p w14:paraId="5AD42427"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177BD00D" w14:textId="77777777" w:rsidR="00FC5FF8" w:rsidRPr="001A75EE" w:rsidRDefault="00FC5FF8" w:rsidP="00FC5FF8">
            <w:pPr>
              <w:spacing w:after="0" w:line="240" w:lineRule="auto"/>
              <w:jc w:val="center"/>
              <w:rPr>
                <w:rFonts w:cs="Calibri"/>
              </w:rPr>
            </w:pPr>
            <w:r w:rsidRPr="001A75EE">
              <w:rPr>
                <w:rFonts w:cs="Calibri"/>
              </w:rPr>
              <w:t>N/A</w:t>
            </w:r>
          </w:p>
        </w:tc>
        <w:tc>
          <w:tcPr>
            <w:tcW w:w="540" w:type="pct"/>
            <w:vAlign w:val="center"/>
          </w:tcPr>
          <w:p w14:paraId="03E93B13" w14:textId="77777777" w:rsidR="00FC5FF8" w:rsidRPr="001A75EE" w:rsidRDefault="00FC5FF8" w:rsidP="00FC5FF8">
            <w:pPr>
              <w:spacing w:after="0" w:line="240" w:lineRule="auto"/>
              <w:jc w:val="center"/>
              <w:rPr>
                <w:rFonts w:cs="Calibri"/>
              </w:rPr>
            </w:pPr>
            <w:r w:rsidRPr="001A75EE">
              <w:rPr>
                <w:rFonts w:cs="Calibri"/>
              </w:rPr>
              <w:t>N/A</w:t>
            </w:r>
          </w:p>
        </w:tc>
        <w:tc>
          <w:tcPr>
            <w:tcW w:w="638" w:type="pct"/>
            <w:vAlign w:val="center"/>
          </w:tcPr>
          <w:p w14:paraId="258BEBCC" w14:textId="77777777" w:rsidR="00FC5FF8" w:rsidRPr="001A75EE" w:rsidRDefault="00FC5FF8" w:rsidP="00FC5FF8">
            <w:pPr>
              <w:spacing w:after="0" w:line="240" w:lineRule="auto"/>
              <w:jc w:val="center"/>
              <w:rPr>
                <w:rFonts w:cs="Calibri"/>
              </w:rPr>
            </w:pPr>
            <w:r w:rsidRPr="001A75EE">
              <w:rPr>
                <w:rFonts w:cs="Calibri"/>
              </w:rPr>
              <w:t>N/A</w:t>
            </w:r>
          </w:p>
        </w:tc>
        <w:tc>
          <w:tcPr>
            <w:tcW w:w="490" w:type="pct"/>
            <w:vAlign w:val="center"/>
          </w:tcPr>
          <w:p w14:paraId="03E1A4D0" w14:textId="77777777" w:rsidR="00FC5FF8" w:rsidRPr="001A75EE" w:rsidRDefault="00FC5FF8" w:rsidP="00FC5FF8">
            <w:pPr>
              <w:spacing w:after="0" w:line="240" w:lineRule="auto"/>
              <w:jc w:val="center"/>
              <w:rPr>
                <w:rFonts w:cs="Calibri"/>
              </w:rPr>
            </w:pPr>
            <w:r w:rsidRPr="001A75EE">
              <w:rPr>
                <w:rFonts w:cs="Calibri"/>
              </w:rPr>
              <w:t>0</w:t>
            </w:r>
          </w:p>
        </w:tc>
        <w:tc>
          <w:tcPr>
            <w:tcW w:w="491" w:type="pct"/>
            <w:vAlign w:val="center"/>
          </w:tcPr>
          <w:p w14:paraId="027C7FC8"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7D3EC251" w14:textId="77777777" w:rsidR="00FC5FF8" w:rsidRPr="001A75EE" w:rsidRDefault="00FC5FF8" w:rsidP="00FC5FF8">
            <w:pPr>
              <w:spacing w:after="0" w:line="240" w:lineRule="auto"/>
              <w:jc w:val="center"/>
              <w:rPr>
                <w:rFonts w:cs="Calibri"/>
              </w:rPr>
            </w:pPr>
            <w:r w:rsidRPr="001A75EE">
              <w:rPr>
                <w:rFonts w:cs="Calibri"/>
              </w:rPr>
              <w:t>0</w:t>
            </w:r>
          </w:p>
        </w:tc>
      </w:tr>
      <w:tr w:rsidR="00FC5FF8" w:rsidRPr="005B6C57" w14:paraId="789613B4" w14:textId="77777777" w:rsidTr="001A75EE">
        <w:tc>
          <w:tcPr>
            <w:tcW w:w="1076" w:type="pct"/>
          </w:tcPr>
          <w:p w14:paraId="1666A446" w14:textId="77777777" w:rsidR="00FC5FF8" w:rsidRPr="001A75EE" w:rsidRDefault="00FC5FF8" w:rsidP="00FC5FF8">
            <w:pPr>
              <w:spacing w:after="0" w:line="240" w:lineRule="auto"/>
              <w:rPr>
                <w:rFonts w:cs="Calibri"/>
                <w:b/>
              </w:rPr>
            </w:pPr>
            <w:r w:rsidRPr="001A75EE">
              <w:rPr>
                <w:rFonts w:cs="Calibri"/>
                <w:b/>
              </w:rPr>
              <w:t>Clement</w:t>
            </w:r>
          </w:p>
          <w:p w14:paraId="7AB8BCF6" w14:textId="77777777" w:rsidR="00FC5FF8" w:rsidRPr="001A75EE" w:rsidRDefault="00FC5FF8" w:rsidP="00FC5FF8">
            <w:pPr>
              <w:spacing w:after="0" w:line="240" w:lineRule="auto"/>
              <w:rPr>
                <w:rFonts w:cs="Calibri"/>
                <w:b/>
              </w:rPr>
            </w:pPr>
            <w:r w:rsidRPr="001A75EE">
              <w:rPr>
                <w:rFonts w:cs="Calibri"/>
              </w:rPr>
              <w:t>321 E 7th St</w:t>
            </w:r>
          </w:p>
        </w:tc>
        <w:tc>
          <w:tcPr>
            <w:tcW w:w="392" w:type="pct"/>
            <w:vAlign w:val="center"/>
          </w:tcPr>
          <w:p w14:paraId="1C3617AA"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6236969E" w14:textId="77777777" w:rsidR="00FC5FF8" w:rsidRPr="001A75EE" w:rsidRDefault="00FC5FF8" w:rsidP="00FC5FF8">
            <w:pPr>
              <w:spacing w:after="0" w:line="240" w:lineRule="auto"/>
              <w:jc w:val="center"/>
              <w:rPr>
                <w:rFonts w:cs="Calibri"/>
              </w:rPr>
            </w:pPr>
            <w:r w:rsidRPr="001A75EE">
              <w:rPr>
                <w:rFonts w:cs="Calibri"/>
              </w:rPr>
              <w:t>N/A</w:t>
            </w:r>
          </w:p>
        </w:tc>
        <w:tc>
          <w:tcPr>
            <w:tcW w:w="540" w:type="pct"/>
            <w:vAlign w:val="center"/>
          </w:tcPr>
          <w:p w14:paraId="633D1EA3" w14:textId="77777777" w:rsidR="00FC5FF8" w:rsidRPr="001A75EE" w:rsidRDefault="00FC5FF8" w:rsidP="00FC5FF8">
            <w:pPr>
              <w:spacing w:after="0" w:line="240" w:lineRule="auto"/>
              <w:jc w:val="center"/>
              <w:rPr>
                <w:rFonts w:cs="Calibri"/>
              </w:rPr>
            </w:pPr>
            <w:r w:rsidRPr="001A75EE">
              <w:rPr>
                <w:rFonts w:cs="Calibri"/>
              </w:rPr>
              <w:t>N/A</w:t>
            </w:r>
          </w:p>
        </w:tc>
        <w:tc>
          <w:tcPr>
            <w:tcW w:w="638" w:type="pct"/>
            <w:vAlign w:val="center"/>
          </w:tcPr>
          <w:p w14:paraId="3ACD3AFE" w14:textId="77777777" w:rsidR="00FC5FF8" w:rsidRPr="001A75EE" w:rsidRDefault="00FC5FF8" w:rsidP="00FC5FF8">
            <w:pPr>
              <w:spacing w:after="0" w:line="240" w:lineRule="auto"/>
              <w:jc w:val="center"/>
              <w:rPr>
                <w:rFonts w:cs="Calibri"/>
              </w:rPr>
            </w:pPr>
            <w:r w:rsidRPr="001A75EE">
              <w:rPr>
                <w:rFonts w:cs="Calibri"/>
              </w:rPr>
              <w:t>N/A</w:t>
            </w:r>
          </w:p>
        </w:tc>
        <w:tc>
          <w:tcPr>
            <w:tcW w:w="490" w:type="pct"/>
            <w:vAlign w:val="center"/>
          </w:tcPr>
          <w:p w14:paraId="6E5CEBB3" w14:textId="77777777" w:rsidR="00FC5FF8" w:rsidRPr="001A75EE" w:rsidRDefault="00FC5FF8" w:rsidP="00FC5FF8">
            <w:pPr>
              <w:spacing w:after="0" w:line="240" w:lineRule="auto"/>
              <w:jc w:val="center"/>
              <w:rPr>
                <w:rFonts w:cs="Calibri"/>
              </w:rPr>
            </w:pPr>
            <w:r w:rsidRPr="001A75EE">
              <w:rPr>
                <w:rFonts w:cs="Calibri"/>
              </w:rPr>
              <w:t>0</w:t>
            </w:r>
          </w:p>
        </w:tc>
        <w:tc>
          <w:tcPr>
            <w:tcW w:w="491" w:type="pct"/>
            <w:vAlign w:val="center"/>
          </w:tcPr>
          <w:p w14:paraId="7DCB3287"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775E52A9" w14:textId="77777777" w:rsidR="00FC5FF8" w:rsidRPr="001A75EE" w:rsidRDefault="00FC5FF8" w:rsidP="00FC5FF8">
            <w:pPr>
              <w:spacing w:after="0" w:line="240" w:lineRule="auto"/>
              <w:jc w:val="center"/>
              <w:rPr>
                <w:rFonts w:cs="Calibri"/>
              </w:rPr>
            </w:pPr>
            <w:r w:rsidRPr="001A75EE">
              <w:rPr>
                <w:rFonts w:cs="Calibri"/>
              </w:rPr>
              <w:t>0</w:t>
            </w:r>
          </w:p>
        </w:tc>
      </w:tr>
      <w:tr w:rsidR="00FC5FF8" w:rsidRPr="005B6C57" w14:paraId="47E75700" w14:textId="77777777" w:rsidTr="001A75EE">
        <w:tc>
          <w:tcPr>
            <w:tcW w:w="1076" w:type="pct"/>
          </w:tcPr>
          <w:p w14:paraId="307ED967" w14:textId="77777777" w:rsidR="00FC5FF8" w:rsidRPr="001A75EE" w:rsidRDefault="00FC5FF8" w:rsidP="00FC5FF8">
            <w:pPr>
              <w:spacing w:after="0" w:line="240" w:lineRule="auto"/>
              <w:rPr>
                <w:rFonts w:cs="Calibri"/>
                <w:b/>
              </w:rPr>
            </w:pPr>
            <w:r w:rsidRPr="001A75EE">
              <w:rPr>
                <w:rFonts w:cs="Calibri"/>
                <w:b/>
              </w:rPr>
              <w:t>College Hill Suites</w:t>
            </w:r>
          </w:p>
          <w:p w14:paraId="0D670562" w14:textId="77777777" w:rsidR="00FC5FF8" w:rsidRPr="001A75EE" w:rsidRDefault="00FC5FF8" w:rsidP="00FC5FF8">
            <w:pPr>
              <w:spacing w:after="0" w:line="240" w:lineRule="auto"/>
              <w:rPr>
                <w:rFonts w:cs="Calibri"/>
                <w:b/>
              </w:rPr>
            </w:pPr>
            <w:r w:rsidRPr="001A75EE">
              <w:rPr>
                <w:rFonts w:cs="Calibri"/>
              </w:rPr>
              <w:t>924 College Hill Dr</w:t>
            </w:r>
          </w:p>
        </w:tc>
        <w:tc>
          <w:tcPr>
            <w:tcW w:w="392" w:type="pct"/>
            <w:vAlign w:val="center"/>
          </w:tcPr>
          <w:p w14:paraId="44464696"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570EB4FE" w14:textId="77777777" w:rsidR="00FC5FF8" w:rsidRPr="001A75EE" w:rsidRDefault="00FC5FF8" w:rsidP="00FC5FF8">
            <w:pPr>
              <w:spacing w:after="0" w:line="240" w:lineRule="auto"/>
              <w:jc w:val="center"/>
              <w:rPr>
                <w:rFonts w:cs="Calibri"/>
              </w:rPr>
            </w:pPr>
            <w:r w:rsidRPr="001A75EE">
              <w:rPr>
                <w:rFonts w:cs="Calibri"/>
              </w:rPr>
              <w:t>N/A</w:t>
            </w:r>
          </w:p>
        </w:tc>
        <w:tc>
          <w:tcPr>
            <w:tcW w:w="540" w:type="pct"/>
            <w:vAlign w:val="center"/>
          </w:tcPr>
          <w:p w14:paraId="6A425F92" w14:textId="77777777" w:rsidR="00FC5FF8" w:rsidRPr="001A75EE" w:rsidRDefault="00FC5FF8" w:rsidP="00FC5FF8">
            <w:pPr>
              <w:spacing w:after="0" w:line="240" w:lineRule="auto"/>
              <w:jc w:val="center"/>
              <w:rPr>
                <w:rFonts w:cs="Calibri"/>
              </w:rPr>
            </w:pPr>
            <w:r w:rsidRPr="001A75EE">
              <w:rPr>
                <w:rFonts w:cs="Calibri"/>
              </w:rPr>
              <w:t>N/A</w:t>
            </w:r>
          </w:p>
        </w:tc>
        <w:tc>
          <w:tcPr>
            <w:tcW w:w="638" w:type="pct"/>
            <w:vAlign w:val="center"/>
          </w:tcPr>
          <w:p w14:paraId="0F594214" w14:textId="77777777" w:rsidR="00FC5FF8" w:rsidRPr="001A75EE" w:rsidRDefault="00FC5FF8" w:rsidP="00FC5FF8">
            <w:pPr>
              <w:spacing w:after="0" w:line="240" w:lineRule="auto"/>
              <w:jc w:val="center"/>
              <w:rPr>
                <w:rFonts w:cs="Calibri"/>
              </w:rPr>
            </w:pPr>
            <w:r w:rsidRPr="001A75EE">
              <w:rPr>
                <w:rFonts w:cs="Calibri"/>
              </w:rPr>
              <w:t>N/A</w:t>
            </w:r>
          </w:p>
        </w:tc>
        <w:tc>
          <w:tcPr>
            <w:tcW w:w="490" w:type="pct"/>
            <w:vAlign w:val="center"/>
          </w:tcPr>
          <w:p w14:paraId="6E48AB2A" w14:textId="77777777" w:rsidR="00FC5FF8" w:rsidRPr="001A75EE" w:rsidRDefault="00FC5FF8" w:rsidP="00FC5FF8">
            <w:pPr>
              <w:spacing w:after="0" w:line="240" w:lineRule="auto"/>
              <w:jc w:val="center"/>
              <w:rPr>
                <w:rFonts w:cs="Calibri"/>
              </w:rPr>
            </w:pPr>
            <w:r w:rsidRPr="001A75EE">
              <w:rPr>
                <w:rFonts w:cs="Calibri"/>
              </w:rPr>
              <w:t>0</w:t>
            </w:r>
          </w:p>
        </w:tc>
        <w:tc>
          <w:tcPr>
            <w:tcW w:w="491" w:type="pct"/>
            <w:vAlign w:val="center"/>
          </w:tcPr>
          <w:p w14:paraId="74DB6969"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2067C46D" w14:textId="77777777" w:rsidR="00FC5FF8" w:rsidRPr="001A75EE" w:rsidRDefault="00FC5FF8" w:rsidP="00FC5FF8">
            <w:pPr>
              <w:spacing w:after="0" w:line="240" w:lineRule="auto"/>
              <w:jc w:val="center"/>
              <w:rPr>
                <w:rFonts w:cs="Calibri"/>
              </w:rPr>
            </w:pPr>
            <w:r w:rsidRPr="001A75EE">
              <w:rPr>
                <w:rFonts w:cs="Calibri"/>
              </w:rPr>
              <w:t>0</w:t>
            </w:r>
          </w:p>
        </w:tc>
      </w:tr>
      <w:tr w:rsidR="00FC5FF8" w:rsidRPr="005B6C57" w14:paraId="26987D45" w14:textId="77777777" w:rsidTr="001A75EE">
        <w:tc>
          <w:tcPr>
            <w:tcW w:w="1076" w:type="pct"/>
          </w:tcPr>
          <w:p w14:paraId="110166D5" w14:textId="77777777" w:rsidR="00FC5FF8" w:rsidRPr="001A75EE" w:rsidRDefault="00FC5FF8" w:rsidP="00FC5FF8">
            <w:pPr>
              <w:spacing w:after="0" w:line="240" w:lineRule="auto"/>
              <w:rPr>
                <w:rFonts w:cs="Calibri"/>
                <w:b/>
              </w:rPr>
            </w:pPr>
            <w:r w:rsidRPr="001A75EE">
              <w:rPr>
                <w:rFonts w:cs="Calibri"/>
                <w:b/>
              </w:rPr>
              <w:t>Cotten</w:t>
            </w:r>
          </w:p>
          <w:p w14:paraId="7DD2A5F5" w14:textId="77777777" w:rsidR="00FC5FF8" w:rsidRPr="001A75EE" w:rsidRDefault="00FC5FF8" w:rsidP="00FC5FF8">
            <w:pPr>
              <w:spacing w:after="0" w:line="240" w:lineRule="auto"/>
              <w:rPr>
                <w:rFonts w:cs="Calibri"/>
                <w:b/>
              </w:rPr>
            </w:pPr>
            <w:r w:rsidRPr="001A75EE">
              <w:rPr>
                <w:rFonts w:cs="Calibri"/>
              </w:rPr>
              <w:t>510 Founders Dr</w:t>
            </w:r>
          </w:p>
        </w:tc>
        <w:tc>
          <w:tcPr>
            <w:tcW w:w="392" w:type="pct"/>
            <w:vAlign w:val="center"/>
          </w:tcPr>
          <w:p w14:paraId="1535AB22"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46F2E608" w14:textId="77777777" w:rsidR="00FC5FF8" w:rsidRPr="001A75EE" w:rsidRDefault="00FC5FF8" w:rsidP="00FC5FF8">
            <w:pPr>
              <w:spacing w:after="0" w:line="240" w:lineRule="auto"/>
              <w:jc w:val="center"/>
              <w:rPr>
                <w:rFonts w:cs="Calibri"/>
              </w:rPr>
            </w:pPr>
            <w:r w:rsidRPr="001A75EE">
              <w:rPr>
                <w:rFonts w:cs="Calibri"/>
              </w:rPr>
              <w:t>N/A</w:t>
            </w:r>
          </w:p>
        </w:tc>
        <w:tc>
          <w:tcPr>
            <w:tcW w:w="540" w:type="pct"/>
            <w:vAlign w:val="center"/>
          </w:tcPr>
          <w:p w14:paraId="6F6FA0F6" w14:textId="77777777" w:rsidR="00FC5FF8" w:rsidRPr="001A75EE" w:rsidRDefault="00FC5FF8" w:rsidP="00FC5FF8">
            <w:pPr>
              <w:spacing w:after="0" w:line="240" w:lineRule="auto"/>
              <w:jc w:val="center"/>
              <w:rPr>
                <w:rFonts w:cs="Calibri"/>
              </w:rPr>
            </w:pPr>
            <w:r w:rsidRPr="001A75EE">
              <w:rPr>
                <w:rFonts w:cs="Calibri"/>
              </w:rPr>
              <w:t>N/A</w:t>
            </w:r>
          </w:p>
        </w:tc>
        <w:tc>
          <w:tcPr>
            <w:tcW w:w="638" w:type="pct"/>
            <w:vAlign w:val="center"/>
          </w:tcPr>
          <w:p w14:paraId="287EF854" w14:textId="77777777" w:rsidR="00FC5FF8" w:rsidRPr="001A75EE" w:rsidRDefault="00FC5FF8" w:rsidP="00FC5FF8">
            <w:pPr>
              <w:spacing w:after="0" w:line="240" w:lineRule="auto"/>
              <w:jc w:val="center"/>
              <w:rPr>
                <w:rFonts w:cs="Calibri"/>
              </w:rPr>
            </w:pPr>
            <w:r w:rsidRPr="001A75EE">
              <w:rPr>
                <w:rFonts w:cs="Calibri"/>
              </w:rPr>
              <w:t>N/A</w:t>
            </w:r>
          </w:p>
        </w:tc>
        <w:tc>
          <w:tcPr>
            <w:tcW w:w="490" w:type="pct"/>
            <w:vAlign w:val="center"/>
          </w:tcPr>
          <w:p w14:paraId="2A0964D7" w14:textId="77777777" w:rsidR="00FC5FF8" w:rsidRPr="001A75EE" w:rsidRDefault="00FC5FF8" w:rsidP="00FC5FF8">
            <w:pPr>
              <w:spacing w:after="0" w:line="240" w:lineRule="auto"/>
              <w:jc w:val="center"/>
              <w:rPr>
                <w:rFonts w:cs="Calibri"/>
              </w:rPr>
            </w:pPr>
            <w:r w:rsidRPr="001A75EE">
              <w:rPr>
                <w:rFonts w:cs="Calibri"/>
              </w:rPr>
              <w:t>0</w:t>
            </w:r>
          </w:p>
        </w:tc>
        <w:tc>
          <w:tcPr>
            <w:tcW w:w="491" w:type="pct"/>
            <w:vAlign w:val="center"/>
          </w:tcPr>
          <w:p w14:paraId="456E5A08"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3580BB26" w14:textId="77777777" w:rsidR="00FC5FF8" w:rsidRPr="001A75EE" w:rsidRDefault="00FC5FF8" w:rsidP="00FC5FF8">
            <w:pPr>
              <w:spacing w:after="0" w:line="240" w:lineRule="auto"/>
              <w:jc w:val="center"/>
              <w:rPr>
                <w:rFonts w:cs="Calibri"/>
              </w:rPr>
            </w:pPr>
            <w:r w:rsidRPr="001A75EE">
              <w:rPr>
                <w:rFonts w:cs="Calibri"/>
              </w:rPr>
              <w:t>0</w:t>
            </w:r>
          </w:p>
        </w:tc>
      </w:tr>
      <w:tr w:rsidR="00FC5FF8" w:rsidRPr="005B6C57" w14:paraId="13E8F6AA" w14:textId="77777777" w:rsidTr="001A75EE">
        <w:tc>
          <w:tcPr>
            <w:tcW w:w="1076" w:type="pct"/>
          </w:tcPr>
          <w:p w14:paraId="430A7916" w14:textId="77777777" w:rsidR="00FC5FF8" w:rsidRPr="001A75EE" w:rsidRDefault="00FC5FF8" w:rsidP="00FC5FF8">
            <w:pPr>
              <w:spacing w:after="0" w:line="240" w:lineRule="auto"/>
              <w:rPr>
                <w:rFonts w:cs="Calibri"/>
                <w:b/>
              </w:rPr>
            </w:pPr>
            <w:r w:rsidRPr="001A75EE">
              <w:rPr>
                <w:rFonts w:cs="Calibri"/>
                <w:b/>
              </w:rPr>
              <w:t>Fleming</w:t>
            </w:r>
          </w:p>
          <w:p w14:paraId="03D4239A" w14:textId="77777777" w:rsidR="00FC5FF8" w:rsidRPr="001A75EE" w:rsidRDefault="00FC5FF8" w:rsidP="00FC5FF8">
            <w:pPr>
              <w:spacing w:after="0" w:line="240" w:lineRule="auto"/>
              <w:rPr>
                <w:rFonts w:cs="Calibri"/>
                <w:b/>
              </w:rPr>
            </w:pPr>
            <w:r w:rsidRPr="001A75EE">
              <w:rPr>
                <w:rFonts w:cs="Calibri"/>
              </w:rPr>
              <w:t>710 Chancellors Wy</w:t>
            </w:r>
          </w:p>
        </w:tc>
        <w:tc>
          <w:tcPr>
            <w:tcW w:w="392" w:type="pct"/>
            <w:vAlign w:val="center"/>
          </w:tcPr>
          <w:p w14:paraId="7C667FEB"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03464453" w14:textId="77777777" w:rsidR="00FC5FF8" w:rsidRPr="001A75EE" w:rsidRDefault="00FC5FF8" w:rsidP="00FC5FF8">
            <w:pPr>
              <w:spacing w:after="0" w:line="240" w:lineRule="auto"/>
              <w:jc w:val="center"/>
              <w:rPr>
                <w:rFonts w:cs="Calibri"/>
              </w:rPr>
            </w:pPr>
            <w:r w:rsidRPr="001A75EE">
              <w:rPr>
                <w:rFonts w:cs="Calibri"/>
              </w:rPr>
              <w:t>N/A</w:t>
            </w:r>
          </w:p>
        </w:tc>
        <w:tc>
          <w:tcPr>
            <w:tcW w:w="540" w:type="pct"/>
            <w:vAlign w:val="center"/>
          </w:tcPr>
          <w:p w14:paraId="39B7D1A2" w14:textId="77777777" w:rsidR="00FC5FF8" w:rsidRPr="001A75EE" w:rsidRDefault="00FC5FF8" w:rsidP="00FC5FF8">
            <w:pPr>
              <w:spacing w:after="0" w:line="240" w:lineRule="auto"/>
              <w:jc w:val="center"/>
              <w:rPr>
                <w:rFonts w:cs="Calibri"/>
              </w:rPr>
            </w:pPr>
            <w:r w:rsidRPr="001A75EE">
              <w:rPr>
                <w:rFonts w:cs="Calibri"/>
              </w:rPr>
              <w:t>N/A</w:t>
            </w:r>
          </w:p>
        </w:tc>
        <w:tc>
          <w:tcPr>
            <w:tcW w:w="638" w:type="pct"/>
            <w:vAlign w:val="center"/>
          </w:tcPr>
          <w:p w14:paraId="5BF21782" w14:textId="77777777" w:rsidR="00FC5FF8" w:rsidRPr="001A75EE" w:rsidRDefault="00FC5FF8" w:rsidP="00FC5FF8">
            <w:pPr>
              <w:spacing w:after="0" w:line="240" w:lineRule="auto"/>
              <w:jc w:val="center"/>
              <w:rPr>
                <w:rFonts w:cs="Calibri"/>
              </w:rPr>
            </w:pPr>
            <w:r w:rsidRPr="001A75EE">
              <w:rPr>
                <w:rFonts w:cs="Calibri"/>
              </w:rPr>
              <w:t>N/A</w:t>
            </w:r>
          </w:p>
        </w:tc>
        <w:tc>
          <w:tcPr>
            <w:tcW w:w="490" w:type="pct"/>
            <w:vAlign w:val="center"/>
          </w:tcPr>
          <w:p w14:paraId="717CB708" w14:textId="77777777" w:rsidR="00FC5FF8" w:rsidRPr="001A75EE" w:rsidRDefault="00FC5FF8" w:rsidP="00FC5FF8">
            <w:pPr>
              <w:spacing w:after="0" w:line="240" w:lineRule="auto"/>
              <w:jc w:val="center"/>
              <w:rPr>
                <w:rFonts w:cs="Calibri"/>
              </w:rPr>
            </w:pPr>
            <w:r w:rsidRPr="001A75EE">
              <w:rPr>
                <w:rFonts w:cs="Calibri"/>
              </w:rPr>
              <w:t>0</w:t>
            </w:r>
          </w:p>
        </w:tc>
        <w:tc>
          <w:tcPr>
            <w:tcW w:w="491" w:type="pct"/>
            <w:vAlign w:val="center"/>
          </w:tcPr>
          <w:p w14:paraId="5886A1D2"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3FFACF21" w14:textId="77777777" w:rsidR="00FC5FF8" w:rsidRPr="001A75EE" w:rsidRDefault="00FC5FF8" w:rsidP="00FC5FF8">
            <w:pPr>
              <w:spacing w:after="0" w:line="240" w:lineRule="auto"/>
              <w:jc w:val="center"/>
              <w:rPr>
                <w:rFonts w:cs="Calibri"/>
              </w:rPr>
            </w:pPr>
            <w:r w:rsidRPr="001A75EE">
              <w:rPr>
                <w:rFonts w:cs="Calibri"/>
              </w:rPr>
              <w:t>0</w:t>
            </w:r>
          </w:p>
        </w:tc>
      </w:tr>
      <w:tr w:rsidR="00FC5FF8" w:rsidRPr="005B6C57" w14:paraId="60BAFD7D" w14:textId="77777777" w:rsidTr="001A75EE">
        <w:tc>
          <w:tcPr>
            <w:tcW w:w="1076" w:type="pct"/>
          </w:tcPr>
          <w:p w14:paraId="6B4B8AC8" w14:textId="77777777" w:rsidR="00FC5FF8" w:rsidRPr="001A75EE" w:rsidRDefault="00FC5FF8" w:rsidP="00FC5FF8">
            <w:pPr>
              <w:spacing w:after="0" w:line="240" w:lineRule="auto"/>
              <w:rPr>
                <w:rFonts w:cs="Calibri"/>
                <w:b/>
              </w:rPr>
            </w:pPr>
            <w:r w:rsidRPr="001A75EE">
              <w:rPr>
                <w:rFonts w:cs="Calibri"/>
                <w:b/>
              </w:rPr>
              <w:t>Fletcher</w:t>
            </w:r>
          </w:p>
          <w:p w14:paraId="4C180F3F" w14:textId="77777777" w:rsidR="00FC5FF8" w:rsidRPr="001A75EE" w:rsidRDefault="00FC5FF8" w:rsidP="00FC5FF8">
            <w:pPr>
              <w:spacing w:after="0" w:line="240" w:lineRule="auto"/>
              <w:rPr>
                <w:rFonts w:cs="Calibri"/>
                <w:b/>
              </w:rPr>
            </w:pPr>
            <w:r w:rsidRPr="001A75EE">
              <w:rPr>
                <w:rFonts w:cs="Calibri"/>
              </w:rPr>
              <w:t>810 Dowell Wy</w:t>
            </w:r>
          </w:p>
        </w:tc>
        <w:tc>
          <w:tcPr>
            <w:tcW w:w="392" w:type="pct"/>
            <w:vAlign w:val="center"/>
          </w:tcPr>
          <w:p w14:paraId="520DAFA3"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7217F28D" w14:textId="77777777" w:rsidR="00FC5FF8" w:rsidRPr="001A75EE" w:rsidRDefault="00FC5FF8" w:rsidP="00FC5FF8">
            <w:pPr>
              <w:spacing w:after="0" w:line="240" w:lineRule="auto"/>
              <w:jc w:val="center"/>
              <w:rPr>
                <w:rFonts w:cs="Calibri"/>
              </w:rPr>
            </w:pPr>
            <w:r w:rsidRPr="001A75EE">
              <w:rPr>
                <w:rFonts w:cs="Calibri"/>
              </w:rPr>
              <w:t>N/A</w:t>
            </w:r>
          </w:p>
        </w:tc>
        <w:tc>
          <w:tcPr>
            <w:tcW w:w="540" w:type="pct"/>
            <w:vAlign w:val="center"/>
          </w:tcPr>
          <w:p w14:paraId="1BC11279" w14:textId="77777777" w:rsidR="00FC5FF8" w:rsidRPr="001A75EE" w:rsidRDefault="00FC5FF8" w:rsidP="00FC5FF8">
            <w:pPr>
              <w:spacing w:after="0" w:line="240" w:lineRule="auto"/>
              <w:jc w:val="center"/>
              <w:rPr>
                <w:rFonts w:cs="Calibri"/>
              </w:rPr>
            </w:pPr>
            <w:r w:rsidRPr="001A75EE">
              <w:rPr>
                <w:rFonts w:cs="Calibri"/>
              </w:rPr>
              <w:t>N/A</w:t>
            </w:r>
          </w:p>
        </w:tc>
        <w:tc>
          <w:tcPr>
            <w:tcW w:w="638" w:type="pct"/>
            <w:vAlign w:val="center"/>
          </w:tcPr>
          <w:p w14:paraId="58EE5A30" w14:textId="77777777" w:rsidR="00FC5FF8" w:rsidRPr="001A75EE" w:rsidRDefault="00FC5FF8" w:rsidP="00FC5FF8">
            <w:pPr>
              <w:spacing w:after="0" w:line="240" w:lineRule="auto"/>
              <w:jc w:val="center"/>
              <w:rPr>
                <w:rFonts w:cs="Calibri"/>
              </w:rPr>
            </w:pPr>
            <w:r w:rsidRPr="001A75EE">
              <w:rPr>
                <w:rFonts w:cs="Calibri"/>
              </w:rPr>
              <w:t>N/A</w:t>
            </w:r>
          </w:p>
        </w:tc>
        <w:tc>
          <w:tcPr>
            <w:tcW w:w="490" w:type="pct"/>
            <w:vAlign w:val="center"/>
          </w:tcPr>
          <w:p w14:paraId="4B06C00C" w14:textId="77777777" w:rsidR="00FC5FF8" w:rsidRPr="001A75EE" w:rsidRDefault="00FC5FF8" w:rsidP="00FC5FF8">
            <w:pPr>
              <w:spacing w:after="0" w:line="240" w:lineRule="auto"/>
              <w:jc w:val="center"/>
              <w:rPr>
                <w:rFonts w:cs="Calibri"/>
              </w:rPr>
            </w:pPr>
            <w:r w:rsidRPr="001A75EE">
              <w:rPr>
                <w:rFonts w:cs="Calibri"/>
              </w:rPr>
              <w:t>0</w:t>
            </w:r>
          </w:p>
        </w:tc>
        <w:tc>
          <w:tcPr>
            <w:tcW w:w="491" w:type="pct"/>
            <w:vAlign w:val="center"/>
          </w:tcPr>
          <w:p w14:paraId="5D0279AE"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4302E293" w14:textId="77777777" w:rsidR="00FC5FF8" w:rsidRPr="001A75EE" w:rsidRDefault="00FC5FF8" w:rsidP="00FC5FF8">
            <w:pPr>
              <w:spacing w:after="0" w:line="240" w:lineRule="auto"/>
              <w:jc w:val="center"/>
              <w:rPr>
                <w:rFonts w:cs="Calibri"/>
              </w:rPr>
            </w:pPr>
            <w:r w:rsidRPr="001A75EE">
              <w:rPr>
                <w:rFonts w:cs="Calibri"/>
              </w:rPr>
              <w:t>0</w:t>
            </w:r>
          </w:p>
        </w:tc>
      </w:tr>
      <w:tr w:rsidR="00FC5FF8" w:rsidRPr="005B6C57" w14:paraId="32AC4E74" w14:textId="77777777" w:rsidTr="001A75EE">
        <w:tc>
          <w:tcPr>
            <w:tcW w:w="1076" w:type="pct"/>
          </w:tcPr>
          <w:p w14:paraId="009B8752" w14:textId="77777777" w:rsidR="00FC5FF8" w:rsidRPr="001A75EE" w:rsidRDefault="00FC5FF8" w:rsidP="00FC5FF8">
            <w:pPr>
              <w:spacing w:after="0" w:line="240" w:lineRule="auto"/>
              <w:rPr>
                <w:rFonts w:cs="Calibri"/>
                <w:b/>
              </w:rPr>
            </w:pPr>
            <w:r w:rsidRPr="001A75EE">
              <w:rPr>
                <w:rFonts w:cs="Calibri"/>
                <w:b/>
              </w:rPr>
              <w:t>Garrett</w:t>
            </w:r>
          </w:p>
          <w:p w14:paraId="69A2FF45" w14:textId="77777777" w:rsidR="00FC5FF8" w:rsidRPr="001A75EE" w:rsidRDefault="00FC5FF8" w:rsidP="00FC5FF8">
            <w:pPr>
              <w:spacing w:after="0" w:line="240" w:lineRule="auto"/>
              <w:rPr>
                <w:rFonts w:cs="Calibri"/>
                <w:b/>
              </w:rPr>
            </w:pPr>
            <w:r w:rsidRPr="001A75EE">
              <w:rPr>
                <w:rFonts w:cs="Calibri"/>
              </w:rPr>
              <w:t>600 Trustees Wy</w:t>
            </w:r>
          </w:p>
        </w:tc>
        <w:tc>
          <w:tcPr>
            <w:tcW w:w="392" w:type="pct"/>
            <w:vAlign w:val="center"/>
          </w:tcPr>
          <w:p w14:paraId="2D27F9E6"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71AAA6D9" w14:textId="77777777" w:rsidR="00FC5FF8" w:rsidRPr="001A75EE" w:rsidRDefault="00FC5FF8" w:rsidP="00FC5FF8">
            <w:pPr>
              <w:spacing w:after="0" w:line="240" w:lineRule="auto"/>
              <w:jc w:val="center"/>
              <w:rPr>
                <w:rFonts w:cs="Calibri"/>
              </w:rPr>
            </w:pPr>
            <w:r w:rsidRPr="001A75EE">
              <w:rPr>
                <w:rFonts w:cs="Calibri"/>
              </w:rPr>
              <w:t>N/A</w:t>
            </w:r>
          </w:p>
        </w:tc>
        <w:tc>
          <w:tcPr>
            <w:tcW w:w="540" w:type="pct"/>
            <w:vAlign w:val="center"/>
          </w:tcPr>
          <w:p w14:paraId="3ACFB8CF" w14:textId="77777777" w:rsidR="00FC5FF8" w:rsidRPr="001A75EE" w:rsidRDefault="00FC5FF8" w:rsidP="00FC5FF8">
            <w:pPr>
              <w:spacing w:after="0" w:line="240" w:lineRule="auto"/>
              <w:jc w:val="center"/>
              <w:rPr>
                <w:rFonts w:cs="Calibri"/>
              </w:rPr>
            </w:pPr>
            <w:r w:rsidRPr="001A75EE">
              <w:rPr>
                <w:rFonts w:cs="Calibri"/>
              </w:rPr>
              <w:t>N/A</w:t>
            </w:r>
          </w:p>
        </w:tc>
        <w:tc>
          <w:tcPr>
            <w:tcW w:w="638" w:type="pct"/>
            <w:vAlign w:val="center"/>
          </w:tcPr>
          <w:p w14:paraId="4DF1BF48" w14:textId="77777777" w:rsidR="00FC5FF8" w:rsidRPr="001A75EE" w:rsidRDefault="00FC5FF8" w:rsidP="00FC5FF8">
            <w:pPr>
              <w:spacing w:after="0" w:line="240" w:lineRule="auto"/>
              <w:jc w:val="center"/>
              <w:rPr>
                <w:rFonts w:cs="Calibri"/>
              </w:rPr>
            </w:pPr>
            <w:r w:rsidRPr="001A75EE">
              <w:rPr>
                <w:rFonts w:cs="Calibri"/>
              </w:rPr>
              <w:t>N/A</w:t>
            </w:r>
          </w:p>
        </w:tc>
        <w:tc>
          <w:tcPr>
            <w:tcW w:w="490" w:type="pct"/>
            <w:vAlign w:val="center"/>
          </w:tcPr>
          <w:p w14:paraId="4E43FE14" w14:textId="77777777" w:rsidR="00FC5FF8" w:rsidRPr="001A75EE" w:rsidRDefault="00FC5FF8" w:rsidP="00FC5FF8">
            <w:pPr>
              <w:spacing w:after="0" w:line="240" w:lineRule="auto"/>
              <w:jc w:val="center"/>
              <w:rPr>
                <w:rFonts w:cs="Calibri"/>
              </w:rPr>
            </w:pPr>
            <w:r w:rsidRPr="001A75EE">
              <w:rPr>
                <w:rFonts w:cs="Calibri"/>
              </w:rPr>
              <w:t>0</w:t>
            </w:r>
          </w:p>
        </w:tc>
        <w:tc>
          <w:tcPr>
            <w:tcW w:w="491" w:type="pct"/>
            <w:vAlign w:val="center"/>
          </w:tcPr>
          <w:p w14:paraId="217725B3"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72EE1519" w14:textId="77777777" w:rsidR="00FC5FF8" w:rsidRPr="001A75EE" w:rsidRDefault="00FC5FF8" w:rsidP="00FC5FF8">
            <w:pPr>
              <w:spacing w:after="0" w:line="240" w:lineRule="auto"/>
              <w:jc w:val="center"/>
              <w:rPr>
                <w:rFonts w:cs="Calibri"/>
              </w:rPr>
            </w:pPr>
            <w:r w:rsidRPr="001A75EE">
              <w:rPr>
                <w:rFonts w:cs="Calibri"/>
              </w:rPr>
              <w:t>0</w:t>
            </w:r>
          </w:p>
        </w:tc>
      </w:tr>
      <w:tr w:rsidR="00FC5FF8" w:rsidRPr="005B6C57" w14:paraId="513320CA" w14:textId="77777777" w:rsidTr="001A75EE">
        <w:tc>
          <w:tcPr>
            <w:tcW w:w="1076" w:type="pct"/>
          </w:tcPr>
          <w:p w14:paraId="174A810C" w14:textId="77777777" w:rsidR="00FC5FF8" w:rsidRPr="001A75EE" w:rsidRDefault="00FC5FF8" w:rsidP="00FC5FF8">
            <w:pPr>
              <w:spacing w:after="0" w:line="240" w:lineRule="auto"/>
              <w:rPr>
                <w:rFonts w:cs="Calibri"/>
                <w:b/>
              </w:rPr>
            </w:pPr>
            <w:r w:rsidRPr="001A75EE">
              <w:rPr>
                <w:rFonts w:cs="Calibri"/>
                <w:b/>
              </w:rPr>
              <w:t>Greene</w:t>
            </w:r>
          </w:p>
          <w:p w14:paraId="20457916" w14:textId="77777777" w:rsidR="00FC5FF8" w:rsidRPr="001A75EE" w:rsidRDefault="00FC5FF8" w:rsidP="00FC5FF8">
            <w:pPr>
              <w:spacing w:after="0" w:line="240" w:lineRule="auto"/>
              <w:rPr>
                <w:rFonts w:cs="Calibri"/>
                <w:b/>
              </w:rPr>
            </w:pPr>
            <w:r w:rsidRPr="001A75EE">
              <w:rPr>
                <w:rFonts w:cs="Calibri"/>
              </w:rPr>
              <w:t>310 E 7th St</w:t>
            </w:r>
          </w:p>
        </w:tc>
        <w:tc>
          <w:tcPr>
            <w:tcW w:w="392" w:type="pct"/>
            <w:vAlign w:val="center"/>
          </w:tcPr>
          <w:p w14:paraId="2442FEA9"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39305FAE" w14:textId="77777777" w:rsidR="00FC5FF8" w:rsidRPr="001A75EE" w:rsidRDefault="00FC5FF8" w:rsidP="00FC5FF8">
            <w:pPr>
              <w:spacing w:after="0" w:line="240" w:lineRule="auto"/>
              <w:jc w:val="center"/>
              <w:rPr>
                <w:rFonts w:cs="Calibri"/>
              </w:rPr>
            </w:pPr>
            <w:r w:rsidRPr="001A75EE">
              <w:rPr>
                <w:rFonts w:cs="Calibri"/>
              </w:rPr>
              <w:t>N/A</w:t>
            </w:r>
          </w:p>
        </w:tc>
        <w:tc>
          <w:tcPr>
            <w:tcW w:w="540" w:type="pct"/>
            <w:vAlign w:val="center"/>
          </w:tcPr>
          <w:p w14:paraId="0FD3583A" w14:textId="77777777" w:rsidR="00FC5FF8" w:rsidRPr="001A75EE" w:rsidRDefault="00FC5FF8" w:rsidP="00FC5FF8">
            <w:pPr>
              <w:spacing w:after="0" w:line="240" w:lineRule="auto"/>
              <w:jc w:val="center"/>
              <w:rPr>
                <w:rFonts w:cs="Calibri"/>
              </w:rPr>
            </w:pPr>
            <w:r w:rsidRPr="001A75EE">
              <w:rPr>
                <w:rFonts w:cs="Calibri"/>
              </w:rPr>
              <w:t>N/A</w:t>
            </w:r>
          </w:p>
        </w:tc>
        <w:tc>
          <w:tcPr>
            <w:tcW w:w="638" w:type="pct"/>
            <w:vAlign w:val="center"/>
          </w:tcPr>
          <w:p w14:paraId="39EC5D85" w14:textId="77777777" w:rsidR="00FC5FF8" w:rsidRPr="001A75EE" w:rsidRDefault="00FC5FF8" w:rsidP="00FC5FF8">
            <w:pPr>
              <w:spacing w:after="0" w:line="240" w:lineRule="auto"/>
              <w:jc w:val="center"/>
              <w:rPr>
                <w:rFonts w:cs="Calibri"/>
              </w:rPr>
            </w:pPr>
            <w:r w:rsidRPr="001A75EE">
              <w:rPr>
                <w:rFonts w:cs="Calibri"/>
              </w:rPr>
              <w:t>N/A</w:t>
            </w:r>
          </w:p>
        </w:tc>
        <w:tc>
          <w:tcPr>
            <w:tcW w:w="490" w:type="pct"/>
            <w:vAlign w:val="center"/>
          </w:tcPr>
          <w:p w14:paraId="3BCC96DA" w14:textId="77777777" w:rsidR="00FC5FF8" w:rsidRPr="001A75EE" w:rsidRDefault="00FC5FF8" w:rsidP="00FC5FF8">
            <w:pPr>
              <w:spacing w:after="0" w:line="240" w:lineRule="auto"/>
              <w:jc w:val="center"/>
              <w:rPr>
                <w:rFonts w:cs="Calibri"/>
              </w:rPr>
            </w:pPr>
            <w:r w:rsidRPr="001A75EE">
              <w:rPr>
                <w:rFonts w:cs="Calibri"/>
              </w:rPr>
              <w:t>0</w:t>
            </w:r>
          </w:p>
        </w:tc>
        <w:tc>
          <w:tcPr>
            <w:tcW w:w="491" w:type="pct"/>
            <w:vAlign w:val="center"/>
          </w:tcPr>
          <w:p w14:paraId="32C3F360"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225C7CF9" w14:textId="77777777" w:rsidR="00FC5FF8" w:rsidRPr="001A75EE" w:rsidRDefault="00FC5FF8" w:rsidP="00FC5FF8">
            <w:pPr>
              <w:spacing w:after="0" w:line="240" w:lineRule="auto"/>
              <w:jc w:val="center"/>
              <w:rPr>
                <w:rFonts w:cs="Calibri"/>
              </w:rPr>
            </w:pPr>
            <w:r w:rsidRPr="001A75EE">
              <w:rPr>
                <w:rFonts w:cs="Calibri"/>
              </w:rPr>
              <w:t>0</w:t>
            </w:r>
          </w:p>
        </w:tc>
      </w:tr>
      <w:tr w:rsidR="00FC5FF8" w:rsidRPr="005B6C57" w14:paraId="54073515" w14:textId="77777777" w:rsidTr="001A75EE">
        <w:tc>
          <w:tcPr>
            <w:tcW w:w="1076" w:type="pct"/>
          </w:tcPr>
          <w:p w14:paraId="317DD866" w14:textId="77777777" w:rsidR="00FC5FF8" w:rsidRPr="001A75EE" w:rsidRDefault="00FC5FF8" w:rsidP="00FC5FF8">
            <w:pPr>
              <w:spacing w:after="0" w:line="240" w:lineRule="auto"/>
              <w:rPr>
                <w:rFonts w:cs="Calibri"/>
                <w:b/>
              </w:rPr>
            </w:pPr>
            <w:r w:rsidRPr="001A75EE">
              <w:rPr>
                <w:rFonts w:cs="Calibri"/>
                <w:b/>
              </w:rPr>
              <w:t>Jarvis</w:t>
            </w:r>
          </w:p>
          <w:p w14:paraId="43E393ED" w14:textId="77777777" w:rsidR="00FC5FF8" w:rsidRPr="001A75EE" w:rsidRDefault="00FC5FF8" w:rsidP="00FC5FF8">
            <w:pPr>
              <w:spacing w:after="0" w:line="240" w:lineRule="auto"/>
              <w:rPr>
                <w:rFonts w:cs="Calibri"/>
                <w:b/>
              </w:rPr>
            </w:pPr>
            <w:r w:rsidRPr="001A75EE">
              <w:rPr>
                <w:rFonts w:cs="Calibri"/>
              </w:rPr>
              <w:t>700 Chancellors Wy</w:t>
            </w:r>
          </w:p>
        </w:tc>
        <w:tc>
          <w:tcPr>
            <w:tcW w:w="392" w:type="pct"/>
            <w:vAlign w:val="center"/>
          </w:tcPr>
          <w:p w14:paraId="0CAEC0E5"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272AC3D8" w14:textId="77777777" w:rsidR="00FC5FF8" w:rsidRPr="001A75EE" w:rsidRDefault="00FC5FF8" w:rsidP="00FC5FF8">
            <w:pPr>
              <w:spacing w:after="0" w:line="240" w:lineRule="auto"/>
              <w:jc w:val="center"/>
              <w:rPr>
                <w:rFonts w:cs="Calibri"/>
              </w:rPr>
            </w:pPr>
            <w:r w:rsidRPr="001A75EE">
              <w:rPr>
                <w:rFonts w:cs="Calibri"/>
              </w:rPr>
              <w:t>N/A</w:t>
            </w:r>
          </w:p>
        </w:tc>
        <w:tc>
          <w:tcPr>
            <w:tcW w:w="540" w:type="pct"/>
            <w:vAlign w:val="center"/>
          </w:tcPr>
          <w:p w14:paraId="2EA80738" w14:textId="77777777" w:rsidR="00FC5FF8" w:rsidRPr="001A75EE" w:rsidRDefault="00FC5FF8" w:rsidP="00FC5FF8">
            <w:pPr>
              <w:spacing w:after="0" w:line="240" w:lineRule="auto"/>
              <w:jc w:val="center"/>
              <w:rPr>
                <w:rFonts w:cs="Calibri"/>
              </w:rPr>
            </w:pPr>
            <w:r w:rsidRPr="001A75EE">
              <w:rPr>
                <w:rFonts w:cs="Calibri"/>
              </w:rPr>
              <w:t>N/A</w:t>
            </w:r>
          </w:p>
        </w:tc>
        <w:tc>
          <w:tcPr>
            <w:tcW w:w="638" w:type="pct"/>
            <w:vAlign w:val="center"/>
          </w:tcPr>
          <w:p w14:paraId="7F29A956" w14:textId="77777777" w:rsidR="00FC5FF8" w:rsidRPr="001A75EE" w:rsidRDefault="00FC5FF8" w:rsidP="00FC5FF8">
            <w:pPr>
              <w:spacing w:after="0" w:line="240" w:lineRule="auto"/>
              <w:jc w:val="center"/>
              <w:rPr>
                <w:rFonts w:cs="Calibri"/>
              </w:rPr>
            </w:pPr>
            <w:r w:rsidRPr="001A75EE">
              <w:rPr>
                <w:rFonts w:cs="Calibri"/>
              </w:rPr>
              <w:t>N/A</w:t>
            </w:r>
          </w:p>
        </w:tc>
        <w:tc>
          <w:tcPr>
            <w:tcW w:w="490" w:type="pct"/>
            <w:vAlign w:val="center"/>
          </w:tcPr>
          <w:p w14:paraId="7C5238B5" w14:textId="77777777" w:rsidR="00FC5FF8" w:rsidRPr="001A75EE" w:rsidRDefault="00FC5FF8" w:rsidP="00FC5FF8">
            <w:pPr>
              <w:spacing w:after="0" w:line="240" w:lineRule="auto"/>
              <w:jc w:val="center"/>
              <w:rPr>
                <w:rFonts w:cs="Calibri"/>
              </w:rPr>
            </w:pPr>
            <w:r w:rsidRPr="001A75EE">
              <w:rPr>
                <w:rFonts w:cs="Calibri"/>
              </w:rPr>
              <w:t>0</w:t>
            </w:r>
          </w:p>
        </w:tc>
        <w:tc>
          <w:tcPr>
            <w:tcW w:w="491" w:type="pct"/>
            <w:vAlign w:val="center"/>
          </w:tcPr>
          <w:p w14:paraId="79566A51"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03399B4B" w14:textId="77777777" w:rsidR="00FC5FF8" w:rsidRPr="001A75EE" w:rsidRDefault="00FC5FF8" w:rsidP="00FC5FF8">
            <w:pPr>
              <w:spacing w:after="0" w:line="240" w:lineRule="auto"/>
              <w:jc w:val="center"/>
              <w:rPr>
                <w:rFonts w:cs="Calibri"/>
              </w:rPr>
            </w:pPr>
            <w:r w:rsidRPr="001A75EE">
              <w:rPr>
                <w:rFonts w:cs="Calibri"/>
              </w:rPr>
              <w:t>0</w:t>
            </w:r>
          </w:p>
        </w:tc>
      </w:tr>
      <w:tr w:rsidR="00FC5FF8" w:rsidRPr="005B6C57" w14:paraId="3123A7AB" w14:textId="77777777" w:rsidTr="001A75EE">
        <w:tc>
          <w:tcPr>
            <w:tcW w:w="1076" w:type="pct"/>
          </w:tcPr>
          <w:p w14:paraId="338C403F" w14:textId="77777777" w:rsidR="00FC5FF8" w:rsidRPr="001A75EE" w:rsidRDefault="00FC5FF8" w:rsidP="00FC5FF8">
            <w:pPr>
              <w:spacing w:after="0" w:line="240" w:lineRule="auto"/>
              <w:rPr>
                <w:rFonts w:cs="Calibri"/>
                <w:b/>
              </w:rPr>
            </w:pPr>
            <w:r w:rsidRPr="001A75EE">
              <w:rPr>
                <w:rFonts w:cs="Calibri"/>
                <w:b/>
              </w:rPr>
              <w:t>Jones</w:t>
            </w:r>
          </w:p>
          <w:p w14:paraId="268984A9" w14:textId="77777777" w:rsidR="00FC5FF8" w:rsidRPr="001A75EE" w:rsidRDefault="00FC5FF8" w:rsidP="00FC5FF8">
            <w:pPr>
              <w:spacing w:after="0" w:line="240" w:lineRule="auto"/>
              <w:rPr>
                <w:rFonts w:cs="Calibri"/>
                <w:b/>
              </w:rPr>
            </w:pPr>
            <w:r w:rsidRPr="001A75EE">
              <w:rPr>
                <w:rFonts w:cs="Calibri"/>
              </w:rPr>
              <w:t>900 Haskett Wy</w:t>
            </w:r>
          </w:p>
        </w:tc>
        <w:tc>
          <w:tcPr>
            <w:tcW w:w="392" w:type="pct"/>
            <w:vAlign w:val="center"/>
          </w:tcPr>
          <w:p w14:paraId="04B2FDB9"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61BC49C4" w14:textId="77777777" w:rsidR="00FC5FF8" w:rsidRPr="001A75EE" w:rsidRDefault="00FC5FF8" w:rsidP="00FC5FF8">
            <w:pPr>
              <w:spacing w:after="0" w:line="240" w:lineRule="auto"/>
              <w:jc w:val="center"/>
              <w:rPr>
                <w:rFonts w:cs="Calibri"/>
              </w:rPr>
            </w:pPr>
            <w:r w:rsidRPr="001A75EE">
              <w:rPr>
                <w:rFonts w:cs="Calibri"/>
              </w:rPr>
              <w:t>N/A</w:t>
            </w:r>
          </w:p>
        </w:tc>
        <w:tc>
          <w:tcPr>
            <w:tcW w:w="540" w:type="pct"/>
            <w:vAlign w:val="center"/>
          </w:tcPr>
          <w:p w14:paraId="0F66E0D0" w14:textId="77777777" w:rsidR="00FC5FF8" w:rsidRPr="001A75EE" w:rsidRDefault="00FC5FF8" w:rsidP="00FC5FF8">
            <w:pPr>
              <w:spacing w:after="0" w:line="240" w:lineRule="auto"/>
              <w:jc w:val="center"/>
              <w:rPr>
                <w:rFonts w:cs="Calibri"/>
              </w:rPr>
            </w:pPr>
            <w:r w:rsidRPr="001A75EE">
              <w:rPr>
                <w:rFonts w:cs="Calibri"/>
              </w:rPr>
              <w:t>N/A</w:t>
            </w:r>
          </w:p>
        </w:tc>
        <w:tc>
          <w:tcPr>
            <w:tcW w:w="638" w:type="pct"/>
            <w:vAlign w:val="center"/>
          </w:tcPr>
          <w:p w14:paraId="78CB41A8" w14:textId="77777777" w:rsidR="00FC5FF8" w:rsidRPr="001A75EE" w:rsidRDefault="00FC5FF8" w:rsidP="00FC5FF8">
            <w:pPr>
              <w:spacing w:after="0" w:line="240" w:lineRule="auto"/>
              <w:jc w:val="center"/>
              <w:rPr>
                <w:rFonts w:cs="Calibri"/>
              </w:rPr>
            </w:pPr>
            <w:r w:rsidRPr="001A75EE">
              <w:rPr>
                <w:rFonts w:cs="Calibri"/>
              </w:rPr>
              <w:t>N/A</w:t>
            </w:r>
          </w:p>
        </w:tc>
        <w:tc>
          <w:tcPr>
            <w:tcW w:w="490" w:type="pct"/>
            <w:vAlign w:val="center"/>
          </w:tcPr>
          <w:p w14:paraId="28A2CFC8" w14:textId="77777777" w:rsidR="00FC5FF8" w:rsidRPr="001A75EE" w:rsidRDefault="00FC5FF8" w:rsidP="00FC5FF8">
            <w:pPr>
              <w:spacing w:after="0" w:line="240" w:lineRule="auto"/>
              <w:jc w:val="center"/>
              <w:rPr>
                <w:rFonts w:cs="Calibri"/>
              </w:rPr>
            </w:pPr>
            <w:r w:rsidRPr="001A75EE">
              <w:rPr>
                <w:rFonts w:cs="Calibri"/>
              </w:rPr>
              <w:t>0</w:t>
            </w:r>
          </w:p>
        </w:tc>
        <w:tc>
          <w:tcPr>
            <w:tcW w:w="491" w:type="pct"/>
            <w:vAlign w:val="center"/>
          </w:tcPr>
          <w:p w14:paraId="0909E7FA"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5C151DC3" w14:textId="77777777" w:rsidR="00FC5FF8" w:rsidRPr="001A75EE" w:rsidRDefault="00FC5FF8" w:rsidP="00FC5FF8">
            <w:pPr>
              <w:spacing w:after="0" w:line="240" w:lineRule="auto"/>
              <w:jc w:val="center"/>
              <w:rPr>
                <w:rFonts w:cs="Calibri"/>
              </w:rPr>
            </w:pPr>
            <w:r w:rsidRPr="001A75EE">
              <w:rPr>
                <w:rFonts w:cs="Calibri"/>
              </w:rPr>
              <w:t>0</w:t>
            </w:r>
          </w:p>
        </w:tc>
      </w:tr>
      <w:tr w:rsidR="00FC5FF8" w:rsidRPr="005B6C57" w14:paraId="226ED00F" w14:textId="77777777" w:rsidTr="001A75EE">
        <w:tc>
          <w:tcPr>
            <w:tcW w:w="1076" w:type="pct"/>
          </w:tcPr>
          <w:p w14:paraId="3FE41F31" w14:textId="77777777" w:rsidR="00FC5FF8" w:rsidRPr="001A75EE" w:rsidRDefault="00FC5FF8" w:rsidP="00FC5FF8">
            <w:pPr>
              <w:spacing w:after="0" w:line="240" w:lineRule="auto"/>
              <w:rPr>
                <w:rFonts w:cs="Calibri"/>
                <w:b/>
              </w:rPr>
            </w:pPr>
            <w:r w:rsidRPr="001A75EE">
              <w:rPr>
                <w:rFonts w:cs="Calibri"/>
                <w:b/>
              </w:rPr>
              <w:t>Scott</w:t>
            </w:r>
          </w:p>
          <w:p w14:paraId="2D8D6D00" w14:textId="77777777" w:rsidR="00FC5FF8" w:rsidRPr="001A75EE" w:rsidRDefault="00FC5FF8" w:rsidP="00FC5FF8">
            <w:pPr>
              <w:spacing w:after="0" w:line="240" w:lineRule="auto"/>
              <w:rPr>
                <w:rFonts w:cs="Calibri"/>
                <w:b/>
              </w:rPr>
            </w:pPr>
            <w:r w:rsidRPr="001A75EE">
              <w:rPr>
                <w:rFonts w:cs="Calibri"/>
              </w:rPr>
              <w:t>920 Haskett Wy</w:t>
            </w:r>
          </w:p>
        </w:tc>
        <w:tc>
          <w:tcPr>
            <w:tcW w:w="392" w:type="pct"/>
            <w:vAlign w:val="center"/>
          </w:tcPr>
          <w:p w14:paraId="259B5671"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535004CA" w14:textId="77777777" w:rsidR="00FC5FF8" w:rsidRPr="001A75EE" w:rsidRDefault="00FC5FF8" w:rsidP="00FC5FF8">
            <w:pPr>
              <w:spacing w:after="0" w:line="240" w:lineRule="auto"/>
              <w:jc w:val="center"/>
              <w:rPr>
                <w:rFonts w:cs="Calibri"/>
              </w:rPr>
            </w:pPr>
            <w:r w:rsidRPr="001A75EE">
              <w:rPr>
                <w:rFonts w:cs="Calibri"/>
              </w:rPr>
              <w:t>N/A</w:t>
            </w:r>
          </w:p>
        </w:tc>
        <w:tc>
          <w:tcPr>
            <w:tcW w:w="540" w:type="pct"/>
            <w:vAlign w:val="center"/>
          </w:tcPr>
          <w:p w14:paraId="3FD4AE1F" w14:textId="77777777" w:rsidR="00FC5FF8" w:rsidRPr="001A75EE" w:rsidRDefault="00FC5FF8" w:rsidP="00FC5FF8">
            <w:pPr>
              <w:spacing w:after="0" w:line="240" w:lineRule="auto"/>
              <w:jc w:val="center"/>
              <w:rPr>
                <w:rFonts w:cs="Calibri"/>
              </w:rPr>
            </w:pPr>
            <w:r w:rsidRPr="001A75EE">
              <w:rPr>
                <w:rFonts w:cs="Calibri"/>
              </w:rPr>
              <w:t>N/A</w:t>
            </w:r>
          </w:p>
        </w:tc>
        <w:tc>
          <w:tcPr>
            <w:tcW w:w="638" w:type="pct"/>
            <w:vAlign w:val="center"/>
          </w:tcPr>
          <w:p w14:paraId="5D28B4F3" w14:textId="77777777" w:rsidR="00FC5FF8" w:rsidRPr="001A75EE" w:rsidRDefault="00FC5FF8" w:rsidP="00FC5FF8">
            <w:pPr>
              <w:spacing w:after="0" w:line="240" w:lineRule="auto"/>
              <w:jc w:val="center"/>
              <w:rPr>
                <w:rFonts w:cs="Calibri"/>
              </w:rPr>
            </w:pPr>
            <w:r w:rsidRPr="001A75EE">
              <w:rPr>
                <w:rFonts w:cs="Calibri"/>
              </w:rPr>
              <w:t>N/A</w:t>
            </w:r>
          </w:p>
        </w:tc>
        <w:tc>
          <w:tcPr>
            <w:tcW w:w="490" w:type="pct"/>
            <w:vAlign w:val="center"/>
          </w:tcPr>
          <w:p w14:paraId="7DB2B85F" w14:textId="77777777" w:rsidR="00FC5FF8" w:rsidRPr="001A75EE" w:rsidRDefault="00FC5FF8" w:rsidP="00FC5FF8">
            <w:pPr>
              <w:spacing w:after="0" w:line="240" w:lineRule="auto"/>
              <w:jc w:val="center"/>
              <w:rPr>
                <w:rFonts w:cs="Calibri"/>
              </w:rPr>
            </w:pPr>
            <w:r w:rsidRPr="001A75EE">
              <w:rPr>
                <w:rFonts w:cs="Calibri"/>
              </w:rPr>
              <w:t>0</w:t>
            </w:r>
          </w:p>
        </w:tc>
        <w:tc>
          <w:tcPr>
            <w:tcW w:w="491" w:type="pct"/>
            <w:vAlign w:val="center"/>
          </w:tcPr>
          <w:p w14:paraId="4C581C82"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6B4A74C6" w14:textId="77777777" w:rsidR="00FC5FF8" w:rsidRPr="001A75EE" w:rsidRDefault="00FC5FF8" w:rsidP="00FC5FF8">
            <w:pPr>
              <w:spacing w:after="0" w:line="240" w:lineRule="auto"/>
              <w:jc w:val="center"/>
              <w:rPr>
                <w:rFonts w:cs="Calibri"/>
              </w:rPr>
            </w:pPr>
            <w:r w:rsidRPr="001A75EE">
              <w:rPr>
                <w:rFonts w:cs="Calibri"/>
              </w:rPr>
              <w:t>0</w:t>
            </w:r>
          </w:p>
        </w:tc>
      </w:tr>
      <w:tr w:rsidR="00FC5FF8" w:rsidRPr="005B6C57" w14:paraId="34F3CF22" w14:textId="77777777" w:rsidTr="001A75EE">
        <w:tc>
          <w:tcPr>
            <w:tcW w:w="1076" w:type="pct"/>
          </w:tcPr>
          <w:p w14:paraId="10309A4E" w14:textId="77777777" w:rsidR="00FC5FF8" w:rsidRPr="001A75EE" w:rsidRDefault="00FC5FF8" w:rsidP="00FC5FF8">
            <w:pPr>
              <w:spacing w:after="0" w:line="240" w:lineRule="auto"/>
              <w:rPr>
                <w:rFonts w:cs="Calibri"/>
                <w:b/>
                <w:sz w:val="20"/>
                <w:szCs w:val="20"/>
              </w:rPr>
            </w:pPr>
            <w:r w:rsidRPr="001A75EE">
              <w:rPr>
                <w:rFonts w:cs="Calibri"/>
                <w:b/>
                <w:sz w:val="20"/>
                <w:szCs w:val="20"/>
              </w:rPr>
              <w:t>Tyler</w:t>
            </w:r>
          </w:p>
          <w:p w14:paraId="339C676C" w14:textId="77777777" w:rsidR="00FC5FF8" w:rsidRPr="001A75EE" w:rsidRDefault="00FC5FF8" w:rsidP="00FC5FF8">
            <w:pPr>
              <w:spacing w:after="0" w:line="240" w:lineRule="auto"/>
              <w:rPr>
                <w:rFonts w:cs="Calibri"/>
                <w:b/>
                <w:sz w:val="20"/>
                <w:szCs w:val="20"/>
              </w:rPr>
            </w:pPr>
            <w:r w:rsidRPr="001A75EE">
              <w:rPr>
                <w:rFonts w:cs="Calibri"/>
                <w:sz w:val="20"/>
                <w:szCs w:val="20"/>
              </w:rPr>
              <w:t>930 College Hill Dr</w:t>
            </w:r>
          </w:p>
        </w:tc>
        <w:tc>
          <w:tcPr>
            <w:tcW w:w="392" w:type="pct"/>
            <w:vAlign w:val="center"/>
          </w:tcPr>
          <w:p w14:paraId="12385FD9" w14:textId="5549E349" w:rsidR="00FC5FF8" w:rsidRPr="001A75EE" w:rsidRDefault="001A75EE" w:rsidP="00FC5FF8">
            <w:pPr>
              <w:spacing w:after="0" w:line="240" w:lineRule="auto"/>
              <w:jc w:val="center"/>
              <w:rPr>
                <w:rFonts w:cs="Calibri"/>
                <w:sz w:val="20"/>
                <w:szCs w:val="20"/>
              </w:rPr>
            </w:pPr>
            <w:r w:rsidRPr="001A75EE">
              <w:rPr>
                <w:rFonts w:cs="Calibri"/>
                <w:sz w:val="20"/>
                <w:szCs w:val="20"/>
              </w:rPr>
              <w:t>1</w:t>
            </w:r>
          </w:p>
        </w:tc>
        <w:tc>
          <w:tcPr>
            <w:tcW w:w="686" w:type="pct"/>
            <w:vAlign w:val="center"/>
          </w:tcPr>
          <w:p w14:paraId="17C1B17F" w14:textId="046F6BB6" w:rsidR="00FC5FF8" w:rsidRPr="001A75EE" w:rsidRDefault="001A75EE" w:rsidP="00FC5FF8">
            <w:pPr>
              <w:spacing w:after="0" w:line="240" w:lineRule="auto"/>
              <w:jc w:val="center"/>
              <w:rPr>
                <w:rFonts w:cs="Calibri"/>
                <w:sz w:val="20"/>
                <w:szCs w:val="20"/>
              </w:rPr>
            </w:pPr>
            <w:r w:rsidRPr="001A75EE">
              <w:rPr>
                <w:rFonts w:cs="Calibri"/>
                <w:sz w:val="20"/>
                <w:szCs w:val="20"/>
              </w:rPr>
              <w:t>10/15/2021</w:t>
            </w:r>
          </w:p>
        </w:tc>
        <w:tc>
          <w:tcPr>
            <w:tcW w:w="540" w:type="pct"/>
            <w:vAlign w:val="center"/>
          </w:tcPr>
          <w:p w14:paraId="7CC3084F" w14:textId="7DEBEDD2" w:rsidR="00FC5FF8" w:rsidRPr="001A75EE" w:rsidRDefault="001A75EE" w:rsidP="00FC5FF8">
            <w:pPr>
              <w:spacing w:after="0" w:line="240" w:lineRule="auto"/>
              <w:jc w:val="center"/>
              <w:rPr>
                <w:rFonts w:cs="Calibri"/>
                <w:sz w:val="20"/>
                <w:szCs w:val="20"/>
              </w:rPr>
            </w:pPr>
            <w:r w:rsidRPr="001A75EE">
              <w:rPr>
                <w:rFonts w:cs="Calibri"/>
                <w:sz w:val="20"/>
                <w:szCs w:val="20"/>
              </w:rPr>
              <w:t>2:13 p.m.</w:t>
            </w:r>
          </w:p>
        </w:tc>
        <w:tc>
          <w:tcPr>
            <w:tcW w:w="638" w:type="pct"/>
            <w:vAlign w:val="center"/>
          </w:tcPr>
          <w:p w14:paraId="6122C139" w14:textId="7384C2C9" w:rsidR="00FC5FF8" w:rsidRPr="001A75EE" w:rsidRDefault="001A75EE" w:rsidP="00FC5FF8">
            <w:pPr>
              <w:spacing w:after="0" w:line="240" w:lineRule="auto"/>
              <w:jc w:val="center"/>
              <w:rPr>
                <w:rFonts w:cs="Calibri"/>
                <w:sz w:val="20"/>
                <w:szCs w:val="20"/>
              </w:rPr>
            </w:pPr>
            <w:r w:rsidRPr="001A75EE">
              <w:rPr>
                <w:rFonts w:cs="Calibri"/>
                <w:sz w:val="20"/>
                <w:szCs w:val="20"/>
              </w:rPr>
              <w:t>Fireworks set off in bathroom.</w:t>
            </w:r>
          </w:p>
        </w:tc>
        <w:tc>
          <w:tcPr>
            <w:tcW w:w="490" w:type="pct"/>
            <w:vAlign w:val="center"/>
          </w:tcPr>
          <w:p w14:paraId="0D5B91BC" w14:textId="77777777" w:rsidR="00FC5FF8" w:rsidRPr="001A75EE" w:rsidRDefault="00FC5FF8" w:rsidP="00FC5FF8">
            <w:pPr>
              <w:spacing w:after="0" w:line="240" w:lineRule="auto"/>
              <w:jc w:val="center"/>
              <w:rPr>
                <w:rFonts w:cs="Calibri"/>
                <w:sz w:val="20"/>
                <w:szCs w:val="20"/>
              </w:rPr>
            </w:pPr>
            <w:r w:rsidRPr="001A75EE">
              <w:rPr>
                <w:rFonts w:cs="Calibri"/>
                <w:sz w:val="20"/>
                <w:szCs w:val="20"/>
              </w:rPr>
              <w:t>0</w:t>
            </w:r>
          </w:p>
        </w:tc>
        <w:tc>
          <w:tcPr>
            <w:tcW w:w="491" w:type="pct"/>
            <w:vAlign w:val="center"/>
          </w:tcPr>
          <w:p w14:paraId="0CF28D9A" w14:textId="77777777" w:rsidR="00FC5FF8" w:rsidRPr="001A75EE" w:rsidRDefault="00FC5FF8" w:rsidP="00FC5FF8">
            <w:pPr>
              <w:spacing w:after="0" w:line="240" w:lineRule="auto"/>
              <w:jc w:val="center"/>
              <w:rPr>
                <w:rFonts w:cs="Calibri"/>
                <w:sz w:val="20"/>
                <w:szCs w:val="20"/>
              </w:rPr>
            </w:pPr>
            <w:r w:rsidRPr="001A75EE">
              <w:rPr>
                <w:rFonts w:cs="Calibri"/>
                <w:sz w:val="20"/>
                <w:szCs w:val="20"/>
              </w:rPr>
              <w:t>0</w:t>
            </w:r>
          </w:p>
        </w:tc>
        <w:tc>
          <w:tcPr>
            <w:tcW w:w="686" w:type="pct"/>
            <w:vAlign w:val="center"/>
          </w:tcPr>
          <w:p w14:paraId="502EF82E" w14:textId="3947E18F" w:rsidR="00FC5FF8" w:rsidRPr="001A75EE" w:rsidRDefault="001A75EE" w:rsidP="00FC5FF8">
            <w:pPr>
              <w:spacing w:after="0" w:line="240" w:lineRule="auto"/>
              <w:jc w:val="center"/>
              <w:rPr>
                <w:rFonts w:cs="Calibri"/>
                <w:sz w:val="20"/>
                <w:szCs w:val="20"/>
              </w:rPr>
            </w:pPr>
            <w:r w:rsidRPr="001A75EE">
              <w:rPr>
                <w:rFonts w:cs="Calibri"/>
                <w:sz w:val="20"/>
                <w:szCs w:val="20"/>
              </w:rPr>
              <w:t>$500.00</w:t>
            </w:r>
          </w:p>
        </w:tc>
      </w:tr>
      <w:tr w:rsidR="00FC5FF8" w:rsidRPr="005B6C57" w14:paraId="0F2AB610" w14:textId="77777777" w:rsidTr="001A75EE">
        <w:tc>
          <w:tcPr>
            <w:tcW w:w="1076" w:type="pct"/>
          </w:tcPr>
          <w:p w14:paraId="085E1DB4" w14:textId="77777777" w:rsidR="00FC5FF8" w:rsidRPr="001A75EE" w:rsidRDefault="00FC5FF8" w:rsidP="00FC5FF8">
            <w:pPr>
              <w:spacing w:after="0" w:line="240" w:lineRule="auto"/>
              <w:rPr>
                <w:rFonts w:cs="Calibri"/>
                <w:b/>
              </w:rPr>
            </w:pPr>
            <w:r w:rsidRPr="001A75EE">
              <w:rPr>
                <w:rFonts w:cs="Calibri"/>
                <w:b/>
              </w:rPr>
              <w:t>Umstead</w:t>
            </w:r>
          </w:p>
          <w:p w14:paraId="1DA62768" w14:textId="77777777" w:rsidR="00FC5FF8" w:rsidRPr="001A75EE" w:rsidRDefault="00FC5FF8" w:rsidP="00FC5FF8">
            <w:pPr>
              <w:spacing w:after="0" w:line="240" w:lineRule="auto"/>
              <w:rPr>
                <w:rFonts w:cs="Calibri"/>
                <w:b/>
              </w:rPr>
            </w:pPr>
            <w:r w:rsidRPr="001A75EE">
              <w:rPr>
                <w:rFonts w:cs="Calibri"/>
              </w:rPr>
              <w:t>705 E 10th St</w:t>
            </w:r>
          </w:p>
        </w:tc>
        <w:tc>
          <w:tcPr>
            <w:tcW w:w="392" w:type="pct"/>
            <w:vAlign w:val="center"/>
          </w:tcPr>
          <w:p w14:paraId="0A429049"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36A5E948" w14:textId="77777777" w:rsidR="00FC5FF8" w:rsidRPr="001A75EE" w:rsidRDefault="00FC5FF8" w:rsidP="00FC5FF8">
            <w:pPr>
              <w:spacing w:after="0" w:line="240" w:lineRule="auto"/>
              <w:jc w:val="center"/>
              <w:rPr>
                <w:rFonts w:cs="Calibri"/>
              </w:rPr>
            </w:pPr>
            <w:r w:rsidRPr="001A75EE">
              <w:rPr>
                <w:rFonts w:cs="Calibri"/>
              </w:rPr>
              <w:t>N/A</w:t>
            </w:r>
          </w:p>
        </w:tc>
        <w:tc>
          <w:tcPr>
            <w:tcW w:w="540" w:type="pct"/>
            <w:vAlign w:val="center"/>
          </w:tcPr>
          <w:p w14:paraId="15F341CE" w14:textId="77777777" w:rsidR="00FC5FF8" w:rsidRPr="001A75EE" w:rsidRDefault="00FC5FF8" w:rsidP="00FC5FF8">
            <w:pPr>
              <w:spacing w:after="0" w:line="240" w:lineRule="auto"/>
              <w:jc w:val="center"/>
              <w:rPr>
                <w:rFonts w:cs="Calibri"/>
              </w:rPr>
            </w:pPr>
            <w:r w:rsidRPr="001A75EE">
              <w:rPr>
                <w:rFonts w:cs="Calibri"/>
              </w:rPr>
              <w:t>N/A</w:t>
            </w:r>
          </w:p>
        </w:tc>
        <w:tc>
          <w:tcPr>
            <w:tcW w:w="638" w:type="pct"/>
            <w:vAlign w:val="center"/>
          </w:tcPr>
          <w:p w14:paraId="30303CBA" w14:textId="77777777" w:rsidR="00FC5FF8" w:rsidRPr="001A75EE" w:rsidRDefault="00FC5FF8" w:rsidP="00FC5FF8">
            <w:pPr>
              <w:spacing w:after="0" w:line="240" w:lineRule="auto"/>
              <w:jc w:val="center"/>
              <w:rPr>
                <w:rFonts w:cs="Calibri"/>
              </w:rPr>
            </w:pPr>
            <w:r w:rsidRPr="001A75EE">
              <w:rPr>
                <w:rFonts w:cs="Calibri"/>
              </w:rPr>
              <w:t>N/A</w:t>
            </w:r>
          </w:p>
        </w:tc>
        <w:tc>
          <w:tcPr>
            <w:tcW w:w="490" w:type="pct"/>
            <w:vAlign w:val="center"/>
          </w:tcPr>
          <w:p w14:paraId="45966A96" w14:textId="77777777" w:rsidR="00FC5FF8" w:rsidRPr="001A75EE" w:rsidRDefault="00FC5FF8" w:rsidP="00FC5FF8">
            <w:pPr>
              <w:spacing w:after="0" w:line="240" w:lineRule="auto"/>
              <w:jc w:val="center"/>
              <w:rPr>
                <w:rFonts w:cs="Calibri"/>
              </w:rPr>
            </w:pPr>
            <w:r w:rsidRPr="001A75EE">
              <w:rPr>
                <w:rFonts w:cs="Calibri"/>
              </w:rPr>
              <w:t>0</w:t>
            </w:r>
          </w:p>
        </w:tc>
        <w:tc>
          <w:tcPr>
            <w:tcW w:w="491" w:type="pct"/>
            <w:vAlign w:val="center"/>
          </w:tcPr>
          <w:p w14:paraId="3683CD1E"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7960BC74" w14:textId="77777777" w:rsidR="00FC5FF8" w:rsidRPr="001A75EE" w:rsidRDefault="00FC5FF8" w:rsidP="00FC5FF8">
            <w:pPr>
              <w:spacing w:after="0" w:line="240" w:lineRule="auto"/>
              <w:jc w:val="center"/>
              <w:rPr>
                <w:rFonts w:cs="Calibri"/>
              </w:rPr>
            </w:pPr>
            <w:r w:rsidRPr="001A75EE">
              <w:rPr>
                <w:rFonts w:cs="Calibri"/>
              </w:rPr>
              <w:t>0</w:t>
            </w:r>
          </w:p>
        </w:tc>
      </w:tr>
      <w:tr w:rsidR="00FC5FF8" w:rsidRPr="005B6C57" w14:paraId="6BDD1A6B" w14:textId="77777777" w:rsidTr="001A75EE">
        <w:tc>
          <w:tcPr>
            <w:tcW w:w="1076" w:type="pct"/>
          </w:tcPr>
          <w:p w14:paraId="74974A78" w14:textId="77777777" w:rsidR="00FC5FF8" w:rsidRPr="001A75EE" w:rsidRDefault="00FC5FF8" w:rsidP="00FC5FF8">
            <w:pPr>
              <w:spacing w:after="0" w:line="240" w:lineRule="auto"/>
              <w:rPr>
                <w:rFonts w:cs="Calibri"/>
                <w:b/>
              </w:rPr>
            </w:pPr>
            <w:r w:rsidRPr="001A75EE">
              <w:rPr>
                <w:rFonts w:cs="Calibri"/>
                <w:b/>
              </w:rPr>
              <w:t>White</w:t>
            </w:r>
          </w:p>
          <w:p w14:paraId="6B10C272" w14:textId="77777777" w:rsidR="00FC5FF8" w:rsidRPr="001A75EE" w:rsidRDefault="00FC5FF8" w:rsidP="00FC5FF8">
            <w:pPr>
              <w:spacing w:after="0" w:line="240" w:lineRule="auto"/>
              <w:rPr>
                <w:rFonts w:cs="Calibri"/>
                <w:b/>
              </w:rPr>
            </w:pPr>
            <w:r w:rsidRPr="001A75EE">
              <w:rPr>
                <w:rFonts w:cs="Calibri"/>
              </w:rPr>
              <w:t>311 E 7th St</w:t>
            </w:r>
          </w:p>
        </w:tc>
        <w:tc>
          <w:tcPr>
            <w:tcW w:w="392" w:type="pct"/>
            <w:vAlign w:val="center"/>
          </w:tcPr>
          <w:p w14:paraId="7D007C22"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16A713C6" w14:textId="77777777" w:rsidR="00FC5FF8" w:rsidRPr="001A75EE" w:rsidRDefault="00FC5FF8" w:rsidP="00FC5FF8">
            <w:pPr>
              <w:spacing w:after="0" w:line="240" w:lineRule="auto"/>
              <w:jc w:val="center"/>
              <w:rPr>
                <w:rFonts w:cs="Calibri"/>
              </w:rPr>
            </w:pPr>
            <w:r w:rsidRPr="001A75EE">
              <w:rPr>
                <w:rFonts w:cs="Calibri"/>
              </w:rPr>
              <w:t>N/A</w:t>
            </w:r>
          </w:p>
        </w:tc>
        <w:tc>
          <w:tcPr>
            <w:tcW w:w="540" w:type="pct"/>
            <w:vAlign w:val="center"/>
          </w:tcPr>
          <w:p w14:paraId="22AE4A4E" w14:textId="77777777" w:rsidR="00FC5FF8" w:rsidRPr="001A75EE" w:rsidRDefault="00FC5FF8" w:rsidP="00FC5FF8">
            <w:pPr>
              <w:spacing w:after="0" w:line="240" w:lineRule="auto"/>
              <w:jc w:val="center"/>
              <w:rPr>
                <w:rFonts w:cs="Calibri"/>
              </w:rPr>
            </w:pPr>
            <w:r w:rsidRPr="001A75EE">
              <w:rPr>
                <w:rFonts w:cs="Calibri"/>
              </w:rPr>
              <w:t>N/A</w:t>
            </w:r>
          </w:p>
        </w:tc>
        <w:tc>
          <w:tcPr>
            <w:tcW w:w="638" w:type="pct"/>
            <w:vAlign w:val="center"/>
          </w:tcPr>
          <w:p w14:paraId="13654EBB" w14:textId="77777777" w:rsidR="00FC5FF8" w:rsidRPr="001A75EE" w:rsidRDefault="00FC5FF8" w:rsidP="00FC5FF8">
            <w:pPr>
              <w:spacing w:after="0" w:line="240" w:lineRule="auto"/>
              <w:jc w:val="center"/>
              <w:rPr>
                <w:rFonts w:cs="Calibri"/>
              </w:rPr>
            </w:pPr>
            <w:r w:rsidRPr="001A75EE">
              <w:rPr>
                <w:rFonts w:cs="Calibri"/>
              </w:rPr>
              <w:t>N/A</w:t>
            </w:r>
          </w:p>
        </w:tc>
        <w:tc>
          <w:tcPr>
            <w:tcW w:w="490" w:type="pct"/>
            <w:vAlign w:val="center"/>
          </w:tcPr>
          <w:p w14:paraId="308A1ED9" w14:textId="77777777" w:rsidR="00FC5FF8" w:rsidRPr="001A75EE" w:rsidRDefault="00FC5FF8" w:rsidP="00FC5FF8">
            <w:pPr>
              <w:spacing w:after="0" w:line="240" w:lineRule="auto"/>
              <w:jc w:val="center"/>
              <w:rPr>
                <w:rFonts w:cs="Calibri"/>
              </w:rPr>
            </w:pPr>
            <w:r w:rsidRPr="001A75EE">
              <w:rPr>
                <w:rFonts w:cs="Calibri"/>
              </w:rPr>
              <w:t>0</w:t>
            </w:r>
          </w:p>
        </w:tc>
        <w:tc>
          <w:tcPr>
            <w:tcW w:w="491" w:type="pct"/>
            <w:vAlign w:val="center"/>
          </w:tcPr>
          <w:p w14:paraId="3DCE262D" w14:textId="77777777" w:rsidR="00FC5FF8" w:rsidRPr="001A75EE" w:rsidRDefault="00FC5FF8" w:rsidP="00FC5FF8">
            <w:pPr>
              <w:spacing w:after="0" w:line="240" w:lineRule="auto"/>
              <w:jc w:val="center"/>
              <w:rPr>
                <w:rFonts w:cs="Calibri"/>
              </w:rPr>
            </w:pPr>
            <w:r w:rsidRPr="001A75EE">
              <w:rPr>
                <w:rFonts w:cs="Calibri"/>
              </w:rPr>
              <w:t>0</w:t>
            </w:r>
          </w:p>
        </w:tc>
        <w:tc>
          <w:tcPr>
            <w:tcW w:w="686" w:type="pct"/>
            <w:vAlign w:val="center"/>
          </w:tcPr>
          <w:p w14:paraId="289B60CB" w14:textId="77777777" w:rsidR="00FC5FF8" w:rsidRPr="001A75EE" w:rsidRDefault="00FC5FF8" w:rsidP="00FC5FF8">
            <w:pPr>
              <w:spacing w:after="0" w:line="240" w:lineRule="auto"/>
              <w:jc w:val="center"/>
              <w:rPr>
                <w:rFonts w:cs="Calibri"/>
              </w:rPr>
            </w:pPr>
            <w:r w:rsidRPr="001A75EE">
              <w:rPr>
                <w:rFonts w:cs="Calibri"/>
              </w:rPr>
              <w:t>0</w:t>
            </w:r>
          </w:p>
        </w:tc>
      </w:tr>
    </w:tbl>
    <w:p w14:paraId="540BDDA5" w14:textId="1C4B7070" w:rsidR="00FC5FF8" w:rsidRDefault="00FC5FF8" w:rsidP="005B6C57">
      <w:pPr>
        <w:autoSpaceDE w:val="0"/>
        <w:autoSpaceDN w:val="0"/>
        <w:adjustRightInd w:val="0"/>
        <w:spacing w:beforeLines="40" w:before="96" w:afterLines="40" w:after="96" w:line="288" w:lineRule="auto"/>
        <w:rPr>
          <w:rFonts w:eastAsiaTheme="minorHAnsi" w:cs="Calibri"/>
          <w:color w:val="000000"/>
          <w:sz w:val="24"/>
          <w:szCs w:val="24"/>
        </w:rPr>
      </w:pPr>
    </w:p>
    <w:p w14:paraId="15252C04" w14:textId="4E165930" w:rsidR="00FC5FF8" w:rsidRDefault="00FC5FF8" w:rsidP="005B6C57">
      <w:pPr>
        <w:autoSpaceDE w:val="0"/>
        <w:autoSpaceDN w:val="0"/>
        <w:adjustRightInd w:val="0"/>
        <w:spacing w:beforeLines="40" w:before="96" w:afterLines="40" w:after="96" w:line="288" w:lineRule="auto"/>
        <w:rPr>
          <w:rFonts w:eastAsiaTheme="minorHAnsi" w:cs="Calibri"/>
          <w:color w:val="000000"/>
          <w:sz w:val="24"/>
          <w:szCs w:val="24"/>
        </w:rPr>
      </w:pPr>
    </w:p>
    <w:p w14:paraId="4A686812" w14:textId="73F6EB1D" w:rsidR="00FC5FF8" w:rsidRDefault="00FC5FF8" w:rsidP="005B6C57">
      <w:pPr>
        <w:autoSpaceDE w:val="0"/>
        <w:autoSpaceDN w:val="0"/>
        <w:adjustRightInd w:val="0"/>
        <w:spacing w:beforeLines="40" w:before="96" w:afterLines="40" w:after="96" w:line="288" w:lineRule="auto"/>
        <w:rPr>
          <w:rFonts w:eastAsiaTheme="minorHAnsi" w:cs="Calibri"/>
          <w:color w:val="000000"/>
          <w:sz w:val="24"/>
          <w:szCs w:val="24"/>
        </w:rPr>
      </w:pPr>
    </w:p>
    <w:p w14:paraId="62A6AEE5" w14:textId="77777777" w:rsidR="00FC5FF8" w:rsidRDefault="00FC5FF8" w:rsidP="005B6C57">
      <w:pPr>
        <w:autoSpaceDE w:val="0"/>
        <w:autoSpaceDN w:val="0"/>
        <w:adjustRightInd w:val="0"/>
        <w:spacing w:beforeLines="40" w:before="96" w:afterLines="40" w:after="96" w:line="288" w:lineRule="auto"/>
        <w:rPr>
          <w:rFonts w:eastAsiaTheme="minorHAnsi" w:cs="Calibri"/>
          <w:color w:val="000000"/>
          <w:sz w:val="24"/>
          <w:szCs w:val="24"/>
        </w:rPr>
      </w:pPr>
    </w:p>
    <w:p w14:paraId="434B06F0" w14:textId="4A452A59" w:rsidR="001A75EE" w:rsidRPr="005B6C57" w:rsidRDefault="001A75EE" w:rsidP="001A75EE">
      <w:pPr>
        <w:spacing w:after="0" w:line="240" w:lineRule="auto"/>
        <w:rPr>
          <w:rFonts w:cs="Calibri"/>
          <w:caps/>
        </w:rPr>
      </w:pPr>
      <w:r w:rsidRPr="005B6C57">
        <w:rPr>
          <w:rFonts w:cs="Calibri"/>
          <w:b/>
          <w:caps/>
        </w:rPr>
        <w:t>20</w:t>
      </w:r>
      <w:r>
        <w:rPr>
          <w:rFonts w:cs="Calibri"/>
          <w:b/>
          <w:caps/>
        </w:rPr>
        <w:t>20</w:t>
      </w:r>
      <w:r w:rsidRPr="005B6C57">
        <w:rPr>
          <w:rFonts w:cs="Calibri"/>
          <w:b/>
          <w:caps/>
        </w:rPr>
        <w:t xml:space="preserve"> Fire Statistics for On-Campus Student Housing</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20"/>
        <w:gridCol w:w="1172"/>
        <w:gridCol w:w="1079"/>
        <w:gridCol w:w="1079"/>
        <w:gridCol w:w="901"/>
        <w:gridCol w:w="901"/>
        <w:gridCol w:w="1259"/>
      </w:tblGrid>
      <w:tr w:rsidR="001A75EE" w:rsidRPr="005B6C57" w14:paraId="6EA744FC" w14:textId="77777777" w:rsidTr="00B54619">
        <w:tc>
          <w:tcPr>
            <w:tcW w:w="1124" w:type="pct"/>
          </w:tcPr>
          <w:p w14:paraId="3055F5A9" w14:textId="77777777" w:rsidR="001A75EE" w:rsidRPr="005B6C57" w:rsidRDefault="001A75EE" w:rsidP="00B54619">
            <w:pPr>
              <w:spacing w:after="0" w:line="240" w:lineRule="auto"/>
              <w:rPr>
                <w:rFonts w:cs="Calibri"/>
                <w:b/>
              </w:rPr>
            </w:pPr>
          </w:p>
        </w:tc>
        <w:tc>
          <w:tcPr>
            <w:tcW w:w="392" w:type="pct"/>
            <w:vAlign w:val="center"/>
          </w:tcPr>
          <w:p w14:paraId="6CBE3161" w14:textId="77777777" w:rsidR="001A75EE" w:rsidRPr="005B6C57" w:rsidRDefault="001A75EE" w:rsidP="00B54619">
            <w:pPr>
              <w:spacing w:after="0" w:line="240" w:lineRule="auto"/>
              <w:jc w:val="center"/>
              <w:rPr>
                <w:rFonts w:cs="Calibri"/>
                <w:b/>
              </w:rPr>
            </w:pPr>
            <w:r w:rsidRPr="005B6C57">
              <w:rPr>
                <w:rFonts w:cs="Calibri"/>
                <w:b/>
              </w:rPr>
              <w:t># of Fires</w:t>
            </w:r>
          </w:p>
        </w:tc>
        <w:tc>
          <w:tcPr>
            <w:tcW w:w="639" w:type="pct"/>
            <w:vAlign w:val="center"/>
          </w:tcPr>
          <w:p w14:paraId="57794009" w14:textId="77777777" w:rsidR="001A75EE" w:rsidRPr="005B6C57" w:rsidRDefault="001A75EE" w:rsidP="00B54619">
            <w:pPr>
              <w:spacing w:after="0" w:line="240" w:lineRule="auto"/>
              <w:jc w:val="center"/>
              <w:rPr>
                <w:rFonts w:cs="Calibri"/>
                <w:b/>
              </w:rPr>
            </w:pPr>
            <w:r w:rsidRPr="005B6C57">
              <w:rPr>
                <w:rFonts w:cs="Calibri"/>
                <w:b/>
              </w:rPr>
              <w:t>Date</w:t>
            </w:r>
          </w:p>
        </w:tc>
        <w:tc>
          <w:tcPr>
            <w:tcW w:w="588" w:type="pct"/>
            <w:vAlign w:val="center"/>
          </w:tcPr>
          <w:p w14:paraId="619A8564" w14:textId="77777777" w:rsidR="001A75EE" w:rsidRPr="005B6C57" w:rsidRDefault="001A75EE" w:rsidP="00B54619">
            <w:pPr>
              <w:spacing w:after="0" w:line="240" w:lineRule="auto"/>
              <w:jc w:val="center"/>
              <w:rPr>
                <w:rFonts w:cs="Calibri"/>
                <w:b/>
              </w:rPr>
            </w:pPr>
            <w:r w:rsidRPr="005B6C57">
              <w:rPr>
                <w:rFonts w:cs="Calibri"/>
                <w:b/>
              </w:rPr>
              <w:t>Time</w:t>
            </w:r>
          </w:p>
        </w:tc>
        <w:tc>
          <w:tcPr>
            <w:tcW w:w="588" w:type="pct"/>
            <w:vAlign w:val="center"/>
          </w:tcPr>
          <w:p w14:paraId="7FFC2B49" w14:textId="77777777" w:rsidR="001A75EE" w:rsidRPr="005B6C57" w:rsidRDefault="001A75EE" w:rsidP="00B54619">
            <w:pPr>
              <w:spacing w:after="0" w:line="240" w:lineRule="auto"/>
              <w:jc w:val="center"/>
              <w:rPr>
                <w:rFonts w:cs="Calibri"/>
                <w:b/>
              </w:rPr>
            </w:pPr>
            <w:r w:rsidRPr="005B6C57">
              <w:rPr>
                <w:rFonts w:cs="Calibri"/>
                <w:b/>
              </w:rPr>
              <w:t>Cause</w:t>
            </w:r>
          </w:p>
        </w:tc>
        <w:tc>
          <w:tcPr>
            <w:tcW w:w="491" w:type="pct"/>
            <w:vAlign w:val="center"/>
          </w:tcPr>
          <w:p w14:paraId="0815872F" w14:textId="77777777" w:rsidR="001A75EE" w:rsidRPr="005B6C57" w:rsidRDefault="001A75EE" w:rsidP="00B54619">
            <w:pPr>
              <w:spacing w:after="0" w:line="240" w:lineRule="auto"/>
              <w:jc w:val="center"/>
              <w:rPr>
                <w:rFonts w:cs="Calibri"/>
                <w:b/>
              </w:rPr>
            </w:pPr>
            <w:r w:rsidRPr="005B6C57">
              <w:rPr>
                <w:rFonts w:cs="Calibri"/>
                <w:b/>
              </w:rPr>
              <w:t>Injuries</w:t>
            </w:r>
          </w:p>
        </w:tc>
        <w:tc>
          <w:tcPr>
            <w:tcW w:w="491" w:type="pct"/>
            <w:vAlign w:val="center"/>
          </w:tcPr>
          <w:p w14:paraId="3CEFCCB3" w14:textId="77777777" w:rsidR="001A75EE" w:rsidRPr="005B6C57" w:rsidRDefault="001A75EE" w:rsidP="00B54619">
            <w:pPr>
              <w:spacing w:after="0" w:line="240" w:lineRule="auto"/>
              <w:jc w:val="center"/>
              <w:rPr>
                <w:rFonts w:cs="Calibri"/>
                <w:b/>
              </w:rPr>
            </w:pPr>
            <w:r w:rsidRPr="005B6C57">
              <w:rPr>
                <w:rFonts w:cs="Calibri"/>
                <w:b/>
              </w:rPr>
              <w:t>Deaths</w:t>
            </w:r>
          </w:p>
        </w:tc>
        <w:tc>
          <w:tcPr>
            <w:tcW w:w="686" w:type="pct"/>
            <w:vAlign w:val="center"/>
          </w:tcPr>
          <w:p w14:paraId="568CB276" w14:textId="77777777" w:rsidR="001A75EE" w:rsidRPr="005B6C57" w:rsidRDefault="001A75EE" w:rsidP="00B54619">
            <w:pPr>
              <w:spacing w:after="0" w:line="240" w:lineRule="auto"/>
              <w:jc w:val="center"/>
              <w:rPr>
                <w:rFonts w:cs="Calibri"/>
                <w:b/>
              </w:rPr>
            </w:pPr>
            <w:r w:rsidRPr="005B6C57">
              <w:rPr>
                <w:rFonts w:cs="Calibri"/>
                <w:b/>
              </w:rPr>
              <w:t>Property Damage</w:t>
            </w:r>
          </w:p>
        </w:tc>
      </w:tr>
      <w:tr w:rsidR="001A75EE" w:rsidRPr="005B6C57" w14:paraId="007E670B" w14:textId="77777777" w:rsidTr="00B54619">
        <w:tc>
          <w:tcPr>
            <w:tcW w:w="1124" w:type="pct"/>
          </w:tcPr>
          <w:p w14:paraId="220E7BDF" w14:textId="77777777" w:rsidR="001A75EE" w:rsidRPr="005B6C57" w:rsidRDefault="001A75EE" w:rsidP="00B54619">
            <w:pPr>
              <w:spacing w:after="0" w:line="240" w:lineRule="auto"/>
              <w:rPr>
                <w:rFonts w:cs="Calibri"/>
                <w:b/>
              </w:rPr>
            </w:pPr>
            <w:r w:rsidRPr="005B6C57">
              <w:rPr>
                <w:rFonts w:cs="Calibri"/>
                <w:b/>
              </w:rPr>
              <w:t>Legacy Hall</w:t>
            </w:r>
          </w:p>
          <w:p w14:paraId="20B2EB76" w14:textId="77777777" w:rsidR="001A75EE" w:rsidRPr="005B6C57" w:rsidRDefault="001A75EE" w:rsidP="00B54619">
            <w:pPr>
              <w:spacing w:after="0" w:line="240" w:lineRule="auto"/>
              <w:rPr>
                <w:rFonts w:cs="Calibri"/>
                <w:b/>
              </w:rPr>
            </w:pPr>
            <w:r w:rsidRPr="005B6C57">
              <w:rPr>
                <w:rFonts w:cs="Calibri"/>
              </w:rPr>
              <w:t>925 College Hill Dr</w:t>
            </w:r>
          </w:p>
        </w:tc>
        <w:tc>
          <w:tcPr>
            <w:tcW w:w="392" w:type="pct"/>
            <w:vAlign w:val="center"/>
          </w:tcPr>
          <w:p w14:paraId="0AFFD25B" w14:textId="77777777" w:rsidR="001A75EE" w:rsidRPr="005B6C57" w:rsidRDefault="001A75EE" w:rsidP="00B54619">
            <w:pPr>
              <w:spacing w:after="0" w:line="240" w:lineRule="auto"/>
              <w:jc w:val="center"/>
              <w:rPr>
                <w:rFonts w:cs="Calibri"/>
              </w:rPr>
            </w:pPr>
            <w:r w:rsidRPr="005B6C57">
              <w:rPr>
                <w:rFonts w:cs="Calibri"/>
              </w:rPr>
              <w:t>0</w:t>
            </w:r>
          </w:p>
        </w:tc>
        <w:tc>
          <w:tcPr>
            <w:tcW w:w="639" w:type="pct"/>
            <w:vAlign w:val="center"/>
          </w:tcPr>
          <w:p w14:paraId="1335A149"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0B793827"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446BE059" w14:textId="77777777" w:rsidR="001A75EE" w:rsidRPr="005B6C57" w:rsidRDefault="001A75EE" w:rsidP="00B54619">
            <w:pPr>
              <w:spacing w:after="0" w:line="240" w:lineRule="auto"/>
              <w:jc w:val="center"/>
              <w:rPr>
                <w:rFonts w:cs="Calibri"/>
              </w:rPr>
            </w:pPr>
            <w:r w:rsidRPr="005B6C57">
              <w:rPr>
                <w:rFonts w:cs="Calibri"/>
              </w:rPr>
              <w:t>N/A</w:t>
            </w:r>
          </w:p>
        </w:tc>
        <w:tc>
          <w:tcPr>
            <w:tcW w:w="491" w:type="pct"/>
            <w:vAlign w:val="center"/>
          </w:tcPr>
          <w:p w14:paraId="798A884D" w14:textId="77777777" w:rsidR="001A75EE" w:rsidRPr="005B6C57" w:rsidRDefault="001A75EE" w:rsidP="00B54619">
            <w:pPr>
              <w:spacing w:after="0" w:line="240" w:lineRule="auto"/>
              <w:jc w:val="center"/>
              <w:rPr>
                <w:rFonts w:cs="Calibri"/>
              </w:rPr>
            </w:pPr>
            <w:r w:rsidRPr="005B6C57">
              <w:rPr>
                <w:rFonts w:cs="Calibri"/>
              </w:rPr>
              <w:t>0</w:t>
            </w:r>
          </w:p>
        </w:tc>
        <w:tc>
          <w:tcPr>
            <w:tcW w:w="491" w:type="pct"/>
            <w:vAlign w:val="center"/>
          </w:tcPr>
          <w:p w14:paraId="529BE73C" w14:textId="77777777" w:rsidR="001A75EE" w:rsidRPr="005B6C57" w:rsidRDefault="001A75EE" w:rsidP="00B54619">
            <w:pPr>
              <w:spacing w:after="0" w:line="240" w:lineRule="auto"/>
              <w:jc w:val="center"/>
              <w:rPr>
                <w:rFonts w:cs="Calibri"/>
              </w:rPr>
            </w:pPr>
            <w:r w:rsidRPr="005B6C57">
              <w:rPr>
                <w:rFonts w:cs="Calibri"/>
              </w:rPr>
              <w:t>0</w:t>
            </w:r>
          </w:p>
        </w:tc>
        <w:tc>
          <w:tcPr>
            <w:tcW w:w="686" w:type="pct"/>
            <w:vAlign w:val="center"/>
          </w:tcPr>
          <w:p w14:paraId="4202CCFA" w14:textId="77777777" w:rsidR="001A75EE" w:rsidRPr="005B6C57" w:rsidRDefault="001A75EE" w:rsidP="00B54619">
            <w:pPr>
              <w:spacing w:after="0" w:line="240" w:lineRule="auto"/>
              <w:jc w:val="center"/>
              <w:rPr>
                <w:rFonts w:cs="Calibri"/>
              </w:rPr>
            </w:pPr>
            <w:r w:rsidRPr="005B6C57">
              <w:rPr>
                <w:rFonts w:cs="Calibri"/>
              </w:rPr>
              <w:t>0</w:t>
            </w:r>
          </w:p>
        </w:tc>
      </w:tr>
      <w:tr w:rsidR="001A75EE" w:rsidRPr="005B6C57" w14:paraId="2E25CF13" w14:textId="77777777" w:rsidTr="00B54619">
        <w:tc>
          <w:tcPr>
            <w:tcW w:w="1124" w:type="pct"/>
          </w:tcPr>
          <w:p w14:paraId="0C43CAC5" w14:textId="77777777" w:rsidR="001A75EE" w:rsidRPr="005B6C57" w:rsidRDefault="001A75EE" w:rsidP="00B54619">
            <w:pPr>
              <w:spacing w:after="0" w:line="240" w:lineRule="auto"/>
              <w:rPr>
                <w:rFonts w:cs="Calibri"/>
                <w:b/>
              </w:rPr>
            </w:pPr>
            <w:r w:rsidRPr="005B6C57">
              <w:rPr>
                <w:rFonts w:cs="Calibri"/>
                <w:b/>
              </w:rPr>
              <w:t>Gateway East</w:t>
            </w:r>
          </w:p>
          <w:p w14:paraId="1FC69CC5" w14:textId="77777777" w:rsidR="001A75EE" w:rsidRPr="005B6C57" w:rsidRDefault="001A75EE" w:rsidP="00B54619">
            <w:pPr>
              <w:spacing w:after="0" w:line="240" w:lineRule="auto"/>
              <w:rPr>
                <w:rFonts w:cs="Calibri"/>
                <w:b/>
              </w:rPr>
            </w:pPr>
            <w:r w:rsidRPr="005B6C57">
              <w:rPr>
                <w:rFonts w:cs="Calibri"/>
              </w:rPr>
              <w:t>940 College Hill Dr</w:t>
            </w:r>
          </w:p>
        </w:tc>
        <w:tc>
          <w:tcPr>
            <w:tcW w:w="392" w:type="pct"/>
            <w:vAlign w:val="center"/>
          </w:tcPr>
          <w:p w14:paraId="2178EF32" w14:textId="77777777" w:rsidR="001A75EE" w:rsidRPr="005B6C57" w:rsidRDefault="001A75EE" w:rsidP="00B54619">
            <w:pPr>
              <w:spacing w:after="0" w:line="240" w:lineRule="auto"/>
              <w:jc w:val="center"/>
              <w:rPr>
                <w:rFonts w:cs="Calibri"/>
              </w:rPr>
            </w:pPr>
            <w:r w:rsidRPr="005B6C57">
              <w:rPr>
                <w:rFonts w:cs="Calibri"/>
              </w:rPr>
              <w:t>0</w:t>
            </w:r>
          </w:p>
        </w:tc>
        <w:tc>
          <w:tcPr>
            <w:tcW w:w="639" w:type="pct"/>
            <w:vAlign w:val="center"/>
          </w:tcPr>
          <w:p w14:paraId="377D2725"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57538DB2"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3B6FC054" w14:textId="77777777" w:rsidR="001A75EE" w:rsidRPr="005B6C57" w:rsidRDefault="001A75EE" w:rsidP="00B54619">
            <w:pPr>
              <w:spacing w:after="0" w:line="240" w:lineRule="auto"/>
              <w:jc w:val="center"/>
              <w:rPr>
                <w:rFonts w:cs="Calibri"/>
              </w:rPr>
            </w:pPr>
            <w:r w:rsidRPr="005B6C57">
              <w:rPr>
                <w:rFonts w:cs="Calibri"/>
              </w:rPr>
              <w:t>N/A</w:t>
            </w:r>
          </w:p>
        </w:tc>
        <w:tc>
          <w:tcPr>
            <w:tcW w:w="491" w:type="pct"/>
            <w:vAlign w:val="center"/>
          </w:tcPr>
          <w:p w14:paraId="4932281D" w14:textId="77777777" w:rsidR="001A75EE" w:rsidRPr="005B6C57" w:rsidRDefault="001A75EE" w:rsidP="00B54619">
            <w:pPr>
              <w:spacing w:after="0" w:line="240" w:lineRule="auto"/>
              <w:jc w:val="center"/>
              <w:rPr>
                <w:rFonts w:cs="Calibri"/>
              </w:rPr>
            </w:pPr>
            <w:r w:rsidRPr="005B6C57">
              <w:rPr>
                <w:rFonts w:cs="Calibri"/>
              </w:rPr>
              <w:t>0</w:t>
            </w:r>
          </w:p>
        </w:tc>
        <w:tc>
          <w:tcPr>
            <w:tcW w:w="491" w:type="pct"/>
            <w:vAlign w:val="center"/>
          </w:tcPr>
          <w:p w14:paraId="2439B2F5" w14:textId="77777777" w:rsidR="001A75EE" w:rsidRPr="005B6C57" w:rsidRDefault="001A75EE" w:rsidP="00B54619">
            <w:pPr>
              <w:spacing w:after="0" w:line="240" w:lineRule="auto"/>
              <w:jc w:val="center"/>
              <w:rPr>
                <w:rFonts w:cs="Calibri"/>
              </w:rPr>
            </w:pPr>
            <w:r w:rsidRPr="005B6C57">
              <w:rPr>
                <w:rFonts w:cs="Calibri"/>
              </w:rPr>
              <w:t>0</w:t>
            </w:r>
          </w:p>
        </w:tc>
        <w:tc>
          <w:tcPr>
            <w:tcW w:w="686" w:type="pct"/>
            <w:vAlign w:val="center"/>
          </w:tcPr>
          <w:p w14:paraId="54933359" w14:textId="77777777" w:rsidR="001A75EE" w:rsidRPr="005B6C57" w:rsidRDefault="001A75EE" w:rsidP="00B54619">
            <w:pPr>
              <w:spacing w:after="0" w:line="240" w:lineRule="auto"/>
              <w:jc w:val="center"/>
              <w:rPr>
                <w:rFonts w:cs="Calibri"/>
              </w:rPr>
            </w:pPr>
            <w:r w:rsidRPr="005B6C57">
              <w:rPr>
                <w:rFonts w:cs="Calibri"/>
              </w:rPr>
              <w:t>0</w:t>
            </w:r>
          </w:p>
        </w:tc>
      </w:tr>
      <w:tr w:rsidR="001A75EE" w:rsidRPr="005B6C57" w14:paraId="145F629B" w14:textId="77777777" w:rsidTr="00B54619">
        <w:tc>
          <w:tcPr>
            <w:tcW w:w="1124" w:type="pct"/>
            <w:vAlign w:val="center"/>
          </w:tcPr>
          <w:p w14:paraId="7B85DB66" w14:textId="77777777" w:rsidR="001A75EE" w:rsidRPr="005B6C57" w:rsidRDefault="001A75EE" w:rsidP="00B54619">
            <w:pPr>
              <w:spacing w:after="0" w:line="240" w:lineRule="auto"/>
              <w:rPr>
                <w:rFonts w:cs="Calibri"/>
                <w:b/>
              </w:rPr>
            </w:pPr>
            <w:r w:rsidRPr="005B6C57">
              <w:rPr>
                <w:rFonts w:cs="Calibri"/>
                <w:b/>
              </w:rPr>
              <w:t>Gateway West</w:t>
            </w:r>
          </w:p>
          <w:p w14:paraId="593ECD8B" w14:textId="77777777" w:rsidR="001A75EE" w:rsidRPr="005B6C57" w:rsidRDefault="001A75EE" w:rsidP="00B54619">
            <w:pPr>
              <w:spacing w:after="0" w:line="240" w:lineRule="auto"/>
              <w:rPr>
                <w:rFonts w:cs="Calibri"/>
              </w:rPr>
            </w:pPr>
            <w:r w:rsidRPr="005B6C57">
              <w:rPr>
                <w:rFonts w:cs="Calibri"/>
              </w:rPr>
              <w:t>940 College Hill Dr</w:t>
            </w:r>
          </w:p>
        </w:tc>
        <w:tc>
          <w:tcPr>
            <w:tcW w:w="392" w:type="pct"/>
            <w:vAlign w:val="center"/>
          </w:tcPr>
          <w:p w14:paraId="59602024" w14:textId="77777777" w:rsidR="001A75EE" w:rsidRPr="005B6C57" w:rsidRDefault="001A75EE" w:rsidP="00B54619">
            <w:pPr>
              <w:spacing w:after="0" w:line="240" w:lineRule="auto"/>
              <w:jc w:val="center"/>
              <w:rPr>
                <w:rFonts w:cs="Calibri"/>
              </w:rPr>
            </w:pPr>
            <w:r w:rsidRPr="005B6C57">
              <w:rPr>
                <w:rFonts w:cs="Calibri"/>
              </w:rPr>
              <w:t>0</w:t>
            </w:r>
          </w:p>
        </w:tc>
        <w:tc>
          <w:tcPr>
            <w:tcW w:w="639" w:type="pct"/>
            <w:vAlign w:val="center"/>
          </w:tcPr>
          <w:p w14:paraId="57BDEC54"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2C2037E5"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6B0D1CD0" w14:textId="77777777" w:rsidR="001A75EE" w:rsidRPr="005B6C57" w:rsidRDefault="001A75EE" w:rsidP="00B54619">
            <w:pPr>
              <w:spacing w:after="0" w:line="240" w:lineRule="auto"/>
              <w:jc w:val="center"/>
              <w:rPr>
                <w:rFonts w:cs="Calibri"/>
              </w:rPr>
            </w:pPr>
            <w:r w:rsidRPr="005B6C57">
              <w:rPr>
                <w:rFonts w:cs="Calibri"/>
              </w:rPr>
              <w:t>N/A</w:t>
            </w:r>
          </w:p>
        </w:tc>
        <w:tc>
          <w:tcPr>
            <w:tcW w:w="491" w:type="pct"/>
            <w:vAlign w:val="center"/>
          </w:tcPr>
          <w:p w14:paraId="7117427C" w14:textId="77777777" w:rsidR="001A75EE" w:rsidRPr="005B6C57" w:rsidRDefault="001A75EE" w:rsidP="00B54619">
            <w:pPr>
              <w:spacing w:after="0" w:line="240" w:lineRule="auto"/>
              <w:jc w:val="center"/>
              <w:rPr>
                <w:rFonts w:cs="Calibri"/>
              </w:rPr>
            </w:pPr>
            <w:r w:rsidRPr="005B6C57">
              <w:rPr>
                <w:rFonts w:cs="Calibri"/>
              </w:rPr>
              <w:t>0</w:t>
            </w:r>
          </w:p>
        </w:tc>
        <w:tc>
          <w:tcPr>
            <w:tcW w:w="491" w:type="pct"/>
            <w:vAlign w:val="center"/>
          </w:tcPr>
          <w:p w14:paraId="245E70AE" w14:textId="77777777" w:rsidR="001A75EE" w:rsidRPr="005B6C57" w:rsidRDefault="001A75EE" w:rsidP="00B54619">
            <w:pPr>
              <w:spacing w:after="0" w:line="240" w:lineRule="auto"/>
              <w:jc w:val="center"/>
              <w:rPr>
                <w:rFonts w:cs="Calibri"/>
              </w:rPr>
            </w:pPr>
            <w:r w:rsidRPr="005B6C57">
              <w:rPr>
                <w:rFonts w:cs="Calibri"/>
              </w:rPr>
              <w:t>0</w:t>
            </w:r>
          </w:p>
        </w:tc>
        <w:tc>
          <w:tcPr>
            <w:tcW w:w="686" w:type="pct"/>
            <w:vAlign w:val="center"/>
          </w:tcPr>
          <w:p w14:paraId="561590C3" w14:textId="77777777" w:rsidR="001A75EE" w:rsidRPr="005B6C57" w:rsidRDefault="001A75EE" w:rsidP="00B54619">
            <w:pPr>
              <w:spacing w:after="0" w:line="240" w:lineRule="auto"/>
              <w:jc w:val="center"/>
              <w:rPr>
                <w:rFonts w:cs="Calibri"/>
              </w:rPr>
            </w:pPr>
            <w:r w:rsidRPr="005B6C57">
              <w:rPr>
                <w:rFonts w:cs="Calibri"/>
              </w:rPr>
              <w:t>0</w:t>
            </w:r>
          </w:p>
        </w:tc>
      </w:tr>
      <w:tr w:rsidR="001A75EE" w:rsidRPr="005B6C57" w14:paraId="148A9534" w14:textId="77777777" w:rsidTr="00B54619">
        <w:tc>
          <w:tcPr>
            <w:tcW w:w="1124" w:type="pct"/>
          </w:tcPr>
          <w:p w14:paraId="2A569F04" w14:textId="77777777" w:rsidR="001A75EE" w:rsidRPr="005B6C57" w:rsidRDefault="001A75EE" w:rsidP="00B54619">
            <w:pPr>
              <w:spacing w:after="0" w:line="240" w:lineRule="auto"/>
              <w:rPr>
                <w:rFonts w:cs="Calibri"/>
                <w:b/>
              </w:rPr>
            </w:pPr>
            <w:r w:rsidRPr="005B6C57">
              <w:rPr>
                <w:rFonts w:cs="Calibri"/>
                <w:b/>
              </w:rPr>
              <w:t>Clement</w:t>
            </w:r>
          </w:p>
          <w:p w14:paraId="581F1399" w14:textId="77777777" w:rsidR="001A75EE" w:rsidRPr="005B6C57" w:rsidRDefault="001A75EE" w:rsidP="00B54619">
            <w:pPr>
              <w:spacing w:after="0" w:line="240" w:lineRule="auto"/>
              <w:rPr>
                <w:rFonts w:cs="Calibri"/>
                <w:b/>
              </w:rPr>
            </w:pPr>
            <w:r w:rsidRPr="005B6C57">
              <w:rPr>
                <w:rFonts w:cs="Calibri"/>
              </w:rPr>
              <w:t>321 E 7th St</w:t>
            </w:r>
          </w:p>
        </w:tc>
        <w:tc>
          <w:tcPr>
            <w:tcW w:w="392" w:type="pct"/>
            <w:vAlign w:val="center"/>
          </w:tcPr>
          <w:p w14:paraId="3B3FC8CC" w14:textId="77777777" w:rsidR="001A75EE" w:rsidRPr="005B6C57" w:rsidRDefault="001A75EE" w:rsidP="00B54619">
            <w:pPr>
              <w:spacing w:after="0" w:line="240" w:lineRule="auto"/>
              <w:jc w:val="center"/>
              <w:rPr>
                <w:rFonts w:cs="Calibri"/>
              </w:rPr>
            </w:pPr>
            <w:r>
              <w:rPr>
                <w:rFonts w:cs="Calibri"/>
              </w:rPr>
              <w:t>0</w:t>
            </w:r>
          </w:p>
        </w:tc>
        <w:tc>
          <w:tcPr>
            <w:tcW w:w="639" w:type="pct"/>
            <w:vAlign w:val="center"/>
          </w:tcPr>
          <w:p w14:paraId="19070963" w14:textId="77777777" w:rsidR="001A75EE" w:rsidRPr="005B6C57" w:rsidRDefault="001A75EE" w:rsidP="00B54619">
            <w:pPr>
              <w:spacing w:after="0" w:line="240" w:lineRule="auto"/>
              <w:jc w:val="center"/>
              <w:rPr>
                <w:rFonts w:cs="Calibri"/>
              </w:rPr>
            </w:pPr>
            <w:r>
              <w:rPr>
                <w:rFonts w:cs="Calibri"/>
              </w:rPr>
              <w:t>N/A</w:t>
            </w:r>
          </w:p>
        </w:tc>
        <w:tc>
          <w:tcPr>
            <w:tcW w:w="588" w:type="pct"/>
            <w:vAlign w:val="center"/>
          </w:tcPr>
          <w:p w14:paraId="3DFFD52F" w14:textId="77777777" w:rsidR="001A75EE" w:rsidRPr="005B6C57" w:rsidRDefault="001A75EE" w:rsidP="00B54619">
            <w:pPr>
              <w:spacing w:after="0" w:line="240" w:lineRule="auto"/>
              <w:jc w:val="center"/>
              <w:rPr>
                <w:rFonts w:cs="Calibri"/>
              </w:rPr>
            </w:pPr>
            <w:r>
              <w:rPr>
                <w:rFonts w:cs="Calibri"/>
              </w:rPr>
              <w:t>N/A</w:t>
            </w:r>
          </w:p>
        </w:tc>
        <w:tc>
          <w:tcPr>
            <w:tcW w:w="588" w:type="pct"/>
            <w:vAlign w:val="center"/>
          </w:tcPr>
          <w:p w14:paraId="1AA24B16" w14:textId="77777777" w:rsidR="001A75EE" w:rsidRPr="005B6C57" w:rsidRDefault="001A75EE" w:rsidP="00B54619">
            <w:pPr>
              <w:spacing w:after="0" w:line="240" w:lineRule="auto"/>
              <w:jc w:val="center"/>
              <w:rPr>
                <w:rFonts w:cs="Calibri"/>
              </w:rPr>
            </w:pPr>
            <w:r>
              <w:rPr>
                <w:rFonts w:cs="Calibri"/>
              </w:rPr>
              <w:t>N/A</w:t>
            </w:r>
          </w:p>
        </w:tc>
        <w:tc>
          <w:tcPr>
            <w:tcW w:w="491" w:type="pct"/>
            <w:vAlign w:val="center"/>
          </w:tcPr>
          <w:p w14:paraId="5F274AC1" w14:textId="77777777" w:rsidR="001A75EE" w:rsidRPr="005B6C57" w:rsidRDefault="001A75EE" w:rsidP="00B54619">
            <w:pPr>
              <w:spacing w:after="0" w:line="240" w:lineRule="auto"/>
              <w:jc w:val="center"/>
              <w:rPr>
                <w:rFonts w:cs="Calibri"/>
              </w:rPr>
            </w:pPr>
            <w:r w:rsidRPr="005B6C57">
              <w:rPr>
                <w:rFonts w:cs="Calibri"/>
              </w:rPr>
              <w:t>0</w:t>
            </w:r>
          </w:p>
        </w:tc>
        <w:tc>
          <w:tcPr>
            <w:tcW w:w="491" w:type="pct"/>
            <w:vAlign w:val="center"/>
          </w:tcPr>
          <w:p w14:paraId="016BBE0F" w14:textId="77777777" w:rsidR="001A75EE" w:rsidRPr="005B6C57" w:rsidRDefault="001A75EE" w:rsidP="00B54619">
            <w:pPr>
              <w:spacing w:after="0" w:line="240" w:lineRule="auto"/>
              <w:jc w:val="center"/>
              <w:rPr>
                <w:rFonts w:cs="Calibri"/>
              </w:rPr>
            </w:pPr>
            <w:r w:rsidRPr="005B6C57">
              <w:rPr>
                <w:rFonts w:cs="Calibri"/>
              </w:rPr>
              <w:t>0</w:t>
            </w:r>
          </w:p>
        </w:tc>
        <w:tc>
          <w:tcPr>
            <w:tcW w:w="686" w:type="pct"/>
            <w:vAlign w:val="center"/>
          </w:tcPr>
          <w:p w14:paraId="1D67072A" w14:textId="77777777" w:rsidR="001A75EE" w:rsidRPr="005B6C57" w:rsidRDefault="001A75EE" w:rsidP="00B54619">
            <w:pPr>
              <w:spacing w:after="0" w:line="240" w:lineRule="auto"/>
              <w:jc w:val="center"/>
              <w:rPr>
                <w:rFonts w:cs="Calibri"/>
              </w:rPr>
            </w:pPr>
            <w:r>
              <w:rPr>
                <w:rFonts w:cs="Calibri"/>
              </w:rPr>
              <w:t>0</w:t>
            </w:r>
          </w:p>
        </w:tc>
      </w:tr>
      <w:tr w:rsidR="001A75EE" w:rsidRPr="005B6C57" w14:paraId="7F9B6868" w14:textId="77777777" w:rsidTr="00B54619">
        <w:tc>
          <w:tcPr>
            <w:tcW w:w="1124" w:type="pct"/>
          </w:tcPr>
          <w:p w14:paraId="238A9AAF" w14:textId="77777777" w:rsidR="001A75EE" w:rsidRPr="005B6C57" w:rsidRDefault="001A75EE" w:rsidP="00B54619">
            <w:pPr>
              <w:spacing w:after="0" w:line="240" w:lineRule="auto"/>
              <w:rPr>
                <w:rFonts w:cs="Calibri"/>
                <w:b/>
              </w:rPr>
            </w:pPr>
            <w:r w:rsidRPr="005B6C57">
              <w:rPr>
                <w:rFonts w:cs="Calibri"/>
                <w:b/>
              </w:rPr>
              <w:t>College Hill Suites</w:t>
            </w:r>
          </w:p>
          <w:p w14:paraId="175D02E8" w14:textId="77777777" w:rsidR="001A75EE" w:rsidRPr="005B6C57" w:rsidRDefault="001A75EE" w:rsidP="00B54619">
            <w:pPr>
              <w:spacing w:after="0" w:line="240" w:lineRule="auto"/>
              <w:rPr>
                <w:rFonts w:cs="Calibri"/>
                <w:b/>
              </w:rPr>
            </w:pPr>
            <w:r w:rsidRPr="005B6C57">
              <w:rPr>
                <w:rFonts w:cs="Calibri"/>
              </w:rPr>
              <w:t>924 College Hill Dr</w:t>
            </w:r>
          </w:p>
        </w:tc>
        <w:tc>
          <w:tcPr>
            <w:tcW w:w="392" w:type="pct"/>
            <w:vAlign w:val="center"/>
          </w:tcPr>
          <w:p w14:paraId="66453983" w14:textId="77777777" w:rsidR="001A75EE" w:rsidRPr="005B6C57" w:rsidRDefault="001A75EE" w:rsidP="00B54619">
            <w:pPr>
              <w:spacing w:after="0" w:line="240" w:lineRule="auto"/>
              <w:jc w:val="center"/>
              <w:rPr>
                <w:rFonts w:cs="Calibri"/>
              </w:rPr>
            </w:pPr>
            <w:r w:rsidRPr="005B6C57">
              <w:rPr>
                <w:rFonts w:cs="Calibri"/>
              </w:rPr>
              <w:t>0</w:t>
            </w:r>
          </w:p>
        </w:tc>
        <w:tc>
          <w:tcPr>
            <w:tcW w:w="639" w:type="pct"/>
            <w:vAlign w:val="center"/>
          </w:tcPr>
          <w:p w14:paraId="08BC33C4"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371AA7D7"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14A5C171" w14:textId="77777777" w:rsidR="001A75EE" w:rsidRPr="005B6C57" w:rsidRDefault="001A75EE" w:rsidP="00B54619">
            <w:pPr>
              <w:spacing w:after="0" w:line="240" w:lineRule="auto"/>
              <w:jc w:val="center"/>
              <w:rPr>
                <w:rFonts w:cs="Calibri"/>
              </w:rPr>
            </w:pPr>
            <w:r w:rsidRPr="005B6C57">
              <w:rPr>
                <w:rFonts w:cs="Calibri"/>
              </w:rPr>
              <w:t>N/A</w:t>
            </w:r>
          </w:p>
        </w:tc>
        <w:tc>
          <w:tcPr>
            <w:tcW w:w="491" w:type="pct"/>
            <w:vAlign w:val="center"/>
          </w:tcPr>
          <w:p w14:paraId="35FAD9D4" w14:textId="77777777" w:rsidR="001A75EE" w:rsidRPr="005B6C57" w:rsidRDefault="001A75EE" w:rsidP="00B54619">
            <w:pPr>
              <w:spacing w:after="0" w:line="240" w:lineRule="auto"/>
              <w:jc w:val="center"/>
              <w:rPr>
                <w:rFonts w:cs="Calibri"/>
              </w:rPr>
            </w:pPr>
            <w:r w:rsidRPr="005B6C57">
              <w:rPr>
                <w:rFonts w:cs="Calibri"/>
              </w:rPr>
              <w:t>0</w:t>
            </w:r>
          </w:p>
        </w:tc>
        <w:tc>
          <w:tcPr>
            <w:tcW w:w="491" w:type="pct"/>
            <w:vAlign w:val="center"/>
          </w:tcPr>
          <w:p w14:paraId="73836252" w14:textId="77777777" w:rsidR="001A75EE" w:rsidRPr="005B6C57" w:rsidRDefault="001A75EE" w:rsidP="00B54619">
            <w:pPr>
              <w:spacing w:after="0" w:line="240" w:lineRule="auto"/>
              <w:jc w:val="center"/>
              <w:rPr>
                <w:rFonts w:cs="Calibri"/>
              </w:rPr>
            </w:pPr>
            <w:r w:rsidRPr="005B6C57">
              <w:rPr>
                <w:rFonts w:cs="Calibri"/>
              </w:rPr>
              <w:t>0</w:t>
            </w:r>
          </w:p>
        </w:tc>
        <w:tc>
          <w:tcPr>
            <w:tcW w:w="686" w:type="pct"/>
            <w:vAlign w:val="center"/>
          </w:tcPr>
          <w:p w14:paraId="125FC87F" w14:textId="77777777" w:rsidR="001A75EE" w:rsidRPr="005B6C57" w:rsidRDefault="001A75EE" w:rsidP="00B54619">
            <w:pPr>
              <w:spacing w:after="0" w:line="240" w:lineRule="auto"/>
              <w:jc w:val="center"/>
              <w:rPr>
                <w:rFonts w:cs="Calibri"/>
              </w:rPr>
            </w:pPr>
            <w:r w:rsidRPr="005B6C57">
              <w:rPr>
                <w:rFonts w:cs="Calibri"/>
              </w:rPr>
              <w:t>0</w:t>
            </w:r>
          </w:p>
        </w:tc>
      </w:tr>
      <w:tr w:rsidR="001A75EE" w:rsidRPr="005B6C57" w14:paraId="10B53939" w14:textId="77777777" w:rsidTr="00B54619">
        <w:tc>
          <w:tcPr>
            <w:tcW w:w="1124" w:type="pct"/>
          </w:tcPr>
          <w:p w14:paraId="0801476F" w14:textId="77777777" w:rsidR="001A75EE" w:rsidRPr="005B6C57" w:rsidRDefault="001A75EE" w:rsidP="00B54619">
            <w:pPr>
              <w:spacing w:after="0" w:line="240" w:lineRule="auto"/>
              <w:rPr>
                <w:rFonts w:cs="Calibri"/>
                <w:b/>
              </w:rPr>
            </w:pPr>
            <w:r w:rsidRPr="005B6C57">
              <w:rPr>
                <w:rFonts w:cs="Calibri"/>
                <w:b/>
              </w:rPr>
              <w:t>Cotten</w:t>
            </w:r>
          </w:p>
          <w:p w14:paraId="341E254C" w14:textId="77777777" w:rsidR="001A75EE" w:rsidRPr="005B6C57" w:rsidRDefault="001A75EE" w:rsidP="00B54619">
            <w:pPr>
              <w:spacing w:after="0" w:line="240" w:lineRule="auto"/>
              <w:rPr>
                <w:rFonts w:cs="Calibri"/>
                <w:b/>
              </w:rPr>
            </w:pPr>
            <w:r w:rsidRPr="005B6C57">
              <w:rPr>
                <w:rFonts w:cs="Calibri"/>
              </w:rPr>
              <w:t>510 Founders Dr</w:t>
            </w:r>
          </w:p>
        </w:tc>
        <w:tc>
          <w:tcPr>
            <w:tcW w:w="392" w:type="pct"/>
            <w:vAlign w:val="center"/>
          </w:tcPr>
          <w:p w14:paraId="0389A264" w14:textId="77777777" w:rsidR="001A75EE" w:rsidRPr="005B6C57" w:rsidRDefault="001A75EE" w:rsidP="00B54619">
            <w:pPr>
              <w:spacing w:after="0" w:line="240" w:lineRule="auto"/>
              <w:jc w:val="center"/>
              <w:rPr>
                <w:rFonts w:cs="Calibri"/>
              </w:rPr>
            </w:pPr>
            <w:r w:rsidRPr="005B6C57">
              <w:rPr>
                <w:rFonts w:cs="Calibri"/>
              </w:rPr>
              <w:t>0</w:t>
            </w:r>
          </w:p>
        </w:tc>
        <w:tc>
          <w:tcPr>
            <w:tcW w:w="639" w:type="pct"/>
            <w:vAlign w:val="center"/>
          </w:tcPr>
          <w:p w14:paraId="52277845"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4F3DD3C5"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11F20B34" w14:textId="77777777" w:rsidR="001A75EE" w:rsidRPr="005B6C57" w:rsidRDefault="001A75EE" w:rsidP="00B54619">
            <w:pPr>
              <w:spacing w:after="0" w:line="240" w:lineRule="auto"/>
              <w:jc w:val="center"/>
              <w:rPr>
                <w:rFonts w:cs="Calibri"/>
              </w:rPr>
            </w:pPr>
            <w:r w:rsidRPr="005B6C57">
              <w:rPr>
                <w:rFonts w:cs="Calibri"/>
              </w:rPr>
              <w:t>N/A</w:t>
            </w:r>
          </w:p>
        </w:tc>
        <w:tc>
          <w:tcPr>
            <w:tcW w:w="491" w:type="pct"/>
            <w:vAlign w:val="center"/>
          </w:tcPr>
          <w:p w14:paraId="0DA48D2E" w14:textId="77777777" w:rsidR="001A75EE" w:rsidRPr="005B6C57" w:rsidRDefault="001A75EE" w:rsidP="00B54619">
            <w:pPr>
              <w:spacing w:after="0" w:line="240" w:lineRule="auto"/>
              <w:jc w:val="center"/>
              <w:rPr>
                <w:rFonts w:cs="Calibri"/>
              </w:rPr>
            </w:pPr>
            <w:r w:rsidRPr="005B6C57">
              <w:rPr>
                <w:rFonts w:cs="Calibri"/>
              </w:rPr>
              <w:t>0</w:t>
            </w:r>
          </w:p>
        </w:tc>
        <w:tc>
          <w:tcPr>
            <w:tcW w:w="491" w:type="pct"/>
            <w:vAlign w:val="center"/>
          </w:tcPr>
          <w:p w14:paraId="7CC8D587" w14:textId="77777777" w:rsidR="001A75EE" w:rsidRPr="005B6C57" w:rsidRDefault="001A75EE" w:rsidP="00B54619">
            <w:pPr>
              <w:spacing w:after="0" w:line="240" w:lineRule="auto"/>
              <w:jc w:val="center"/>
              <w:rPr>
                <w:rFonts w:cs="Calibri"/>
              </w:rPr>
            </w:pPr>
            <w:r w:rsidRPr="005B6C57">
              <w:rPr>
                <w:rFonts w:cs="Calibri"/>
              </w:rPr>
              <w:t>0</w:t>
            </w:r>
          </w:p>
        </w:tc>
        <w:tc>
          <w:tcPr>
            <w:tcW w:w="686" w:type="pct"/>
            <w:vAlign w:val="center"/>
          </w:tcPr>
          <w:p w14:paraId="3FB4A89C" w14:textId="77777777" w:rsidR="001A75EE" w:rsidRPr="005B6C57" w:rsidRDefault="001A75EE" w:rsidP="00B54619">
            <w:pPr>
              <w:spacing w:after="0" w:line="240" w:lineRule="auto"/>
              <w:jc w:val="center"/>
              <w:rPr>
                <w:rFonts w:cs="Calibri"/>
              </w:rPr>
            </w:pPr>
            <w:r w:rsidRPr="005B6C57">
              <w:rPr>
                <w:rFonts w:cs="Calibri"/>
              </w:rPr>
              <w:t>0</w:t>
            </w:r>
          </w:p>
        </w:tc>
      </w:tr>
      <w:tr w:rsidR="001A75EE" w:rsidRPr="005B6C57" w14:paraId="6B06CECE" w14:textId="77777777" w:rsidTr="00B54619">
        <w:tc>
          <w:tcPr>
            <w:tcW w:w="1124" w:type="pct"/>
          </w:tcPr>
          <w:p w14:paraId="1360FD4D" w14:textId="77777777" w:rsidR="001A75EE" w:rsidRPr="005B6C57" w:rsidRDefault="001A75EE" w:rsidP="00B54619">
            <w:pPr>
              <w:spacing w:after="0" w:line="240" w:lineRule="auto"/>
              <w:rPr>
                <w:rFonts w:cs="Calibri"/>
                <w:b/>
              </w:rPr>
            </w:pPr>
            <w:r w:rsidRPr="005B6C57">
              <w:rPr>
                <w:rFonts w:cs="Calibri"/>
                <w:b/>
              </w:rPr>
              <w:t>Fleming</w:t>
            </w:r>
          </w:p>
          <w:p w14:paraId="0AE2324A" w14:textId="77777777" w:rsidR="001A75EE" w:rsidRPr="005B6C57" w:rsidRDefault="001A75EE" w:rsidP="00B54619">
            <w:pPr>
              <w:spacing w:after="0" w:line="240" w:lineRule="auto"/>
              <w:rPr>
                <w:rFonts w:cs="Calibri"/>
                <w:b/>
              </w:rPr>
            </w:pPr>
            <w:r w:rsidRPr="005B6C57">
              <w:rPr>
                <w:rFonts w:cs="Calibri"/>
              </w:rPr>
              <w:t>710 Chancellors Wy</w:t>
            </w:r>
          </w:p>
        </w:tc>
        <w:tc>
          <w:tcPr>
            <w:tcW w:w="392" w:type="pct"/>
            <w:vAlign w:val="center"/>
          </w:tcPr>
          <w:p w14:paraId="22B00705" w14:textId="77777777" w:rsidR="001A75EE" w:rsidRPr="005B6C57" w:rsidRDefault="001A75EE" w:rsidP="00B54619">
            <w:pPr>
              <w:spacing w:after="0" w:line="240" w:lineRule="auto"/>
              <w:jc w:val="center"/>
              <w:rPr>
                <w:rFonts w:cs="Calibri"/>
              </w:rPr>
            </w:pPr>
            <w:r w:rsidRPr="005B6C57">
              <w:rPr>
                <w:rFonts w:cs="Calibri"/>
              </w:rPr>
              <w:t>0</w:t>
            </w:r>
          </w:p>
        </w:tc>
        <w:tc>
          <w:tcPr>
            <w:tcW w:w="639" w:type="pct"/>
            <w:vAlign w:val="center"/>
          </w:tcPr>
          <w:p w14:paraId="5609FEE4"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588453E2"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6792E3E2" w14:textId="77777777" w:rsidR="001A75EE" w:rsidRPr="005B6C57" w:rsidRDefault="001A75EE" w:rsidP="00B54619">
            <w:pPr>
              <w:spacing w:after="0" w:line="240" w:lineRule="auto"/>
              <w:jc w:val="center"/>
              <w:rPr>
                <w:rFonts w:cs="Calibri"/>
              </w:rPr>
            </w:pPr>
            <w:r w:rsidRPr="005B6C57">
              <w:rPr>
                <w:rFonts w:cs="Calibri"/>
              </w:rPr>
              <w:t>N/A</w:t>
            </w:r>
          </w:p>
        </w:tc>
        <w:tc>
          <w:tcPr>
            <w:tcW w:w="491" w:type="pct"/>
            <w:vAlign w:val="center"/>
          </w:tcPr>
          <w:p w14:paraId="093D4CB1" w14:textId="77777777" w:rsidR="001A75EE" w:rsidRPr="005B6C57" w:rsidRDefault="001A75EE" w:rsidP="00B54619">
            <w:pPr>
              <w:spacing w:after="0" w:line="240" w:lineRule="auto"/>
              <w:jc w:val="center"/>
              <w:rPr>
                <w:rFonts w:cs="Calibri"/>
              </w:rPr>
            </w:pPr>
            <w:r w:rsidRPr="005B6C57">
              <w:rPr>
                <w:rFonts w:cs="Calibri"/>
              </w:rPr>
              <w:t>0</w:t>
            </w:r>
          </w:p>
        </w:tc>
        <w:tc>
          <w:tcPr>
            <w:tcW w:w="491" w:type="pct"/>
            <w:vAlign w:val="center"/>
          </w:tcPr>
          <w:p w14:paraId="0FB3D1E2" w14:textId="77777777" w:rsidR="001A75EE" w:rsidRPr="005B6C57" w:rsidRDefault="001A75EE" w:rsidP="00B54619">
            <w:pPr>
              <w:spacing w:after="0" w:line="240" w:lineRule="auto"/>
              <w:jc w:val="center"/>
              <w:rPr>
                <w:rFonts w:cs="Calibri"/>
              </w:rPr>
            </w:pPr>
            <w:r w:rsidRPr="005B6C57">
              <w:rPr>
                <w:rFonts w:cs="Calibri"/>
              </w:rPr>
              <w:t>0</w:t>
            </w:r>
          </w:p>
        </w:tc>
        <w:tc>
          <w:tcPr>
            <w:tcW w:w="686" w:type="pct"/>
            <w:vAlign w:val="center"/>
          </w:tcPr>
          <w:p w14:paraId="00878BB2" w14:textId="77777777" w:rsidR="001A75EE" w:rsidRPr="005B6C57" w:rsidRDefault="001A75EE" w:rsidP="00B54619">
            <w:pPr>
              <w:spacing w:after="0" w:line="240" w:lineRule="auto"/>
              <w:jc w:val="center"/>
              <w:rPr>
                <w:rFonts w:cs="Calibri"/>
              </w:rPr>
            </w:pPr>
            <w:r w:rsidRPr="005B6C57">
              <w:rPr>
                <w:rFonts w:cs="Calibri"/>
              </w:rPr>
              <w:t>0</w:t>
            </w:r>
          </w:p>
        </w:tc>
      </w:tr>
      <w:tr w:rsidR="001A75EE" w:rsidRPr="005B6C57" w14:paraId="164E935A" w14:textId="77777777" w:rsidTr="00B54619">
        <w:tc>
          <w:tcPr>
            <w:tcW w:w="1124" w:type="pct"/>
          </w:tcPr>
          <w:p w14:paraId="7F3895F1" w14:textId="77777777" w:rsidR="001A75EE" w:rsidRPr="005B6C57" w:rsidRDefault="001A75EE" w:rsidP="00B54619">
            <w:pPr>
              <w:spacing w:after="0" w:line="240" w:lineRule="auto"/>
              <w:rPr>
                <w:rFonts w:cs="Calibri"/>
                <w:b/>
              </w:rPr>
            </w:pPr>
            <w:r w:rsidRPr="005B6C57">
              <w:rPr>
                <w:rFonts w:cs="Calibri"/>
                <w:b/>
              </w:rPr>
              <w:t>Fletcher</w:t>
            </w:r>
          </w:p>
          <w:p w14:paraId="38DD3384" w14:textId="77777777" w:rsidR="001A75EE" w:rsidRPr="005B6C57" w:rsidRDefault="001A75EE" w:rsidP="00B54619">
            <w:pPr>
              <w:spacing w:after="0" w:line="240" w:lineRule="auto"/>
              <w:rPr>
                <w:rFonts w:cs="Calibri"/>
                <w:b/>
              </w:rPr>
            </w:pPr>
            <w:r w:rsidRPr="005B6C57">
              <w:rPr>
                <w:rFonts w:cs="Calibri"/>
              </w:rPr>
              <w:t>810 Dowell Wy</w:t>
            </w:r>
          </w:p>
        </w:tc>
        <w:tc>
          <w:tcPr>
            <w:tcW w:w="392" w:type="pct"/>
            <w:vAlign w:val="center"/>
          </w:tcPr>
          <w:p w14:paraId="190E1743" w14:textId="77777777" w:rsidR="001A75EE" w:rsidRPr="005B6C57" w:rsidRDefault="001A75EE" w:rsidP="00B54619">
            <w:pPr>
              <w:spacing w:after="0" w:line="240" w:lineRule="auto"/>
              <w:jc w:val="center"/>
              <w:rPr>
                <w:rFonts w:cs="Calibri"/>
              </w:rPr>
            </w:pPr>
            <w:r w:rsidRPr="005B6C57">
              <w:rPr>
                <w:rFonts w:cs="Calibri"/>
              </w:rPr>
              <w:t>0</w:t>
            </w:r>
          </w:p>
        </w:tc>
        <w:tc>
          <w:tcPr>
            <w:tcW w:w="639" w:type="pct"/>
            <w:vAlign w:val="center"/>
          </w:tcPr>
          <w:p w14:paraId="4C9F23AE"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1028A8D9"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02E2501F" w14:textId="77777777" w:rsidR="001A75EE" w:rsidRPr="005B6C57" w:rsidRDefault="001A75EE" w:rsidP="00B54619">
            <w:pPr>
              <w:spacing w:after="0" w:line="240" w:lineRule="auto"/>
              <w:jc w:val="center"/>
              <w:rPr>
                <w:rFonts w:cs="Calibri"/>
              </w:rPr>
            </w:pPr>
            <w:r w:rsidRPr="005B6C57">
              <w:rPr>
                <w:rFonts w:cs="Calibri"/>
              </w:rPr>
              <w:t>N/A</w:t>
            </w:r>
          </w:p>
        </w:tc>
        <w:tc>
          <w:tcPr>
            <w:tcW w:w="491" w:type="pct"/>
            <w:vAlign w:val="center"/>
          </w:tcPr>
          <w:p w14:paraId="3F286D15" w14:textId="77777777" w:rsidR="001A75EE" w:rsidRPr="005B6C57" w:rsidRDefault="001A75EE" w:rsidP="00B54619">
            <w:pPr>
              <w:spacing w:after="0" w:line="240" w:lineRule="auto"/>
              <w:jc w:val="center"/>
              <w:rPr>
                <w:rFonts w:cs="Calibri"/>
              </w:rPr>
            </w:pPr>
            <w:r w:rsidRPr="005B6C57">
              <w:rPr>
                <w:rFonts w:cs="Calibri"/>
              </w:rPr>
              <w:t>0</w:t>
            </w:r>
          </w:p>
        </w:tc>
        <w:tc>
          <w:tcPr>
            <w:tcW w:w="491" w:type="pct"/>
            <w:vAlign w:val="center"/>
          </w:tcPr>
          <w:p w14:paraId="0CEDA4D6" w14:textId="77777777" w:rsidR="001A75EE" w:rsidRPr="005B6C57" w:rsidRDefault="001A75EE" w:rsidP="00B54619">
            <w:pPr>
              <w:spacing w:after="0" w:line="240" w:lineRule="auto"/>
              <w:jc w:val="center"/>
              <w:rPr>
                <w:rFonts w:cs="Calibri"/>
              </w:rPr>
            </w:pPr>
            <w:r w:rsidRPr="005B6C57">
              <w:rPr>
                <w:rFonts w:cs="Calibri"/>
              </w:rPr>
              <w:t>0</w:t>
            </w:r>
          </w:p>
        </w:tc>
        <w:tc>
          <w:tcPr>
            <w:tcW w:w="686" w:type="pct"/>
            <w:vAlign w:val="center"/>
          </w:tcPr>
          <w:p w14:paraId="13D966EF" w14:textId="77777777" w:rsidR="001A75EE" w:rsidRPr="005B6C57" w:rsidRDefault="001A75EE" w:rsidP="00B54619">
            <w:pPr>
              <w:spacing w:after="0" w:line="240" w:lineRule="auto"/>
              <w:jc w:val="center"/>
              <w:rPr>
                <w:rFonts w:cs="Calibri"/>
              </w:rPr>
            </w:pPr>
            <w:r w:rsidRPr="005B6C57">
              <w:rPr>
                <w:rFonts w:cs="Calibri"/>
              </w:rPr>
              <w:t>0</w:t>
            </w:r>
          </w:p>
        </w:tc>
      </w:tr>
      <w:tr w:rsidR="001A75EE" w:rsidRPr="005B6C57" w14:paraId="25434182" w14:textId="77777777" w:rsidTr="00B54619">
        <w:tc>
          <w:tcPr>
            <w:tcW w:w="1124" w:type="pct"/>
          </w:tcPr>
          <w:p w14:paraId="5F77A3D5" w14:textId="77777777" w:rsidR="001A75EE" w:rsidRPr="005B6C57" w:rsidRDefault="001A75EE" w:rsidP="00B54619">
            <w:pPr>
              <w:spacing w:after="0" w:line="240" w:lineRule="auto"/>
              <w:rPr>
                <w:rFonts w:cs="Calibri"/>
                <w:b/>
              </w:rPr>
            </w:pPr>
            <w:r w:rsidRPr="005B6C57">
              <w:rPr>
                <w:rFonts w:cs="Calibri"/>
                <w:b/>
              </w:rPr>
              <w:t>Garrett</w:t>
            </w:r>
          </w:p>
          <w:p w14:paraId="0BD50ECE" w14:textId="77777777" w:rsidR="001A75EE" w:rsidRPr="005B6C57" w:rsidRDefault="001A75EE" w:rsidP="00B54619">
            <w:pPr>
              <w:spacing w:after="0" w:line="240" w:lineRule="auto"/>
              <w:rPr>
                <w:rFonts w:cs="Calibri"/>
                <w:b/>
              </w:rPr>
            </w:pPr>
            <w:r w:rsidRPr="005B6C57">
              <w:rPr>
                <w:rFonts w:cs="Calibri"/>
              </w:rPr>
              <w:t>600 Trustees Wy</w:t>
            </w:r>
          </w:p>
        </w:tc>
        <w:tc>
          <w:tcPr>
            <w:tcW w:w="392" w:type="pct"/>
            <w:vAlign w:val="center"/>
          </w:tcPr>
          <w:p w14:paraId="07A5A1F2" w14:textId="77777777" w:rsidR="001A75EE" w:rsidRPr="005B6C57" w:rsidRDefault="001A75EE" w:rsidP="00B54619">
            <w:pPr>
              <w:spacing w:after="0" w:line="240" w:lineRule="auto"/>
              <w:jc w:val="center"/>
              <w:rPr>
                <w:rFonts w:cs="Calibri"/>
              </w:rPr>
            </w:pPr>
            <w:r w:rsidRPr="005B6C57">
              <w:rPr>
                <w:rFonts w:cs="Calibri"/>
              </w:rPr>
              <w:t>0</w:t>
            </w:r>
          </w:p>
        </w:tc>
        <w:tc>
          <w:tcPr>
            <w:tcW w:w="639" w:type="pct"/>
            <w:vAlign w:val="center"/>
          </w:tcPr>
          <w:p w14:paraId="784281B9"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2A779AFB"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498163ED" w14:textId="77777777" w:rsidR="001A75EE" w:rsidRPr="005B6C57" w:rsidRDefault="001A75EE" w:rsidP="00B54619">
            <w:pPr>
              <w:spacing w:after="0" w:line="240" w:lineRule="auto"/>
              <w:jc w:val="center"/>
              <w:rPr>
                <w:rFonts w:cs="Calibri"/>
              </w:rPr>
            </w:pPr>
            <w:r w:rsidRPr="005B6C57">
              <w:rPr>
                <w:rFonts w:cs="Calibri"/>
              </w:rPr>
              <w:t>N/A</w:t>
            </w:r>
          </w:p>
        </w:tc>
        <w:tc>
          <w:tcPr>
            <w:tcW w:w="491" w:type="pct"/>
            <w:vAlign w:val="center"/>
          </w:tcPr>
          <w:p w14:paraId="03E365A6" w14:textId="77777777" w:rsidR="001A75EE" w:rsidRPr="005B6C57" w:rsidRDefault="001A75EE" w:rsidP="00B54619">
            <w:pPr>
              <w:spacing w:after="0" w:line="240" w:lineRule="auto"/>
              <w:jc w:val="center"/>
              <w:rPr>
                <w:rFonts w:cs="Calibri"/>
              </w:rPr>
            </w:pPr>
            <w:r w:rsidRPr="005B6C57">
              <w:rPr>
                <w:rFonts w:cs="Calibri"/>
              </w:rPr>
              <w:t>0</w:t>
            </w:r>
          </w:p>
        </w:tc>
        <w:tc>
          <w:tcPr>
            <w:tcW w:w="491" w:type="pct"/>
            <w:vAlign w:val="center"/>
          </w:tcPr>
          <w:p w14:paraId="45BF5005" w14:textId="77777777" w:rsidR="001A75EE" w:rsidRPr="005B6C57" w:rsidRDefault="001A75EE" w:rsidP="00B54619">
            <w:pPr>
              <w:spacing w:after="0" w:line="240" w:lineRule="auto"/>
              <w:jc w:val="center"/>
              <w:rPr>
                <w:rFonts w:cs="Calibri"/>
              </w:rPr>
            </w:pPr>
            <w:r w:rsidRPr="005B6C57">
              <w:rPr>
                <w:rFonts w:cs="Calibri"/>
              </w:rPr>
              <w:t>0</w:t>
            </w:r>
          </w:p>
        </w:tc>
        <w:tc>
          <w:tcPr>
            <w:tcW w:w="686" w:type="pct"/>
            <w:vAlign w:val="center"/>
          </w:tcPr>
          <w:p w14:paraId="576DAAEE" w14:textId="77777777" w:rsidR="001A75EE" w:rsidRPr="005B6C57" w:rsidRDefault="001A75EE" w:rsidP="00B54619">
            <w:pPr>
              <w:spacing w:after="0" w:line="240" w:lineRule="auto"/>
              <w:jc w:val="center"/>
              <w:rPr>
                <w:rFonts w:cs="Calibri"/>
              </w:rPr>
            </w:pPr>
            <w:r w:rsidRPr="005B6C57">
              <w:rPr>
                <w:rFonts w:cs="Calibri"/>
              </w:rPr>
              <w:t>0</w:t>
            </w:r>
          </w:p>
        </w:tc>
      </w:tr>
      <w:tr w:rsidR="001A75EE" w:rsidRPr="005B6C57" w14:paraId="7E7821A1" w14:textId="77777777" w:rsidTr="00B54619">
        <w:tc>
          <w:tcPr>
            <w:tcW w:w="1124" w:type="pct"/>
          </w:tcPr>
          <w:p w14:paraId="2034D1EC" w14:textId="77777777" w:rsidR="001A75EE" w:rsidRPr="005B6C57" w:rsidRDefault="001A75EE" w:rsidP="00B54619">
            <w:pPr>
              <w:spacing w:after="0" w:line="240" w:lineRule="auto"/>
              <w:rPr>
                <w:rFonts w:cs="Calibri"/>
                <w:b/>
              </w:rPr>
            </w:pPr>
            <w:r w:rsidRPr="005B6C57">
              <w:rPr>
                <w:rFonts w:cs="Calibri"/>
                <w:b/>
              </w:rPr>
              <w:t>Greene</w:t>
            </w:r>
          </w:p>
          <w:p w14:paraId="25661F55" w14:textId="77777777" w:rsidR="001A75EE" w:rsidRPr="005B6C57" w:rsidRDefault="001A75EE" w:rsidP="00B54619">
            <w:pPr>
              <w:spacing w:after="0" w:line="240" w:lineRule="auto"/>
              <w:rPr>
                <w:rFonts w:cs="Calibri"/>
                <w:b/>
              </w:rPr>
            </w:pPr>
            <w:r w:rsidRPr="005B6C57">
              <w:rPr>
                <w:rFonts w:cs="Calibri"/>
              </w:rPr>
              <w:t>310 E 7th St</w:t>
            </w:r>
          </w:p>
        </w:tc>
        <w:tc>
          <w:tcPr>
            <w:tcW w:w="392" w:type="pct"/>
            <w:vAlign w:val="center"/>
          </w:tcPr>
          <w:p w14:paraId="59CCB620" w14:textId="77777777" w:rsidR="001A75EE" w:rsidRPr="005B6C57" w:rsidRDefault="001A75EE" w:rsidP="00B54619">
            <w:pPr>
              <w:spacing w:after="0" w:line="240" w:lineRule="auto"/>
              <w:jc w:val="center"/>
              <w:rPr>
                <w:rFonts w:cs="Calibri"/>
              </w:rPr>
            </w:pPr>
            <w:r w:rsidRPr="005B6C57">
              <w:rPr>
                <w:rFonts w:cs="Calibri"/>
              </w:rPr>
              <w:t>0</w:t>
            </w:r>
          </w:p>
        </w:tc>
        <w:tc>
          <w:tcPr>
            <w:tcW w:w="639" w:type="pct"/>
            <w:vAlign w:val="center"/>
          </w:tcPr>
          <w:p w14:paraId="1D73D6F3"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0009DC48"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15546BE2" w14:textId="77777777" w:rsidR="001A75EE" w:rsidRPr="005B6C57" w:rsidRDefault="001A75EE" w:rsidP="00B54619">
            <w:pPr>
              <w:spacing w:after="0" w:line="240" w:lineRule="auto"/>
              <w:jc w:val="center"/>
              <w:rPr>
                <w:rFonts w:cs="Calibri"/>
              </w:rPr>
            </w:pPr>
            <w:r w:rsidRPr="005B6C57">
              <w:rPr>
                <w:rFonts w:cs="Calibri"/>
              </w:rPr>
              <w:t>N/A</w:t>
            </w:r>
          </w:p>
        </w:tc>
        <w:tc>
          <w:tcPr>
            <w:tcW w:w="491" w:type="pct"/>
            <w:vAlign w:val="center"/>
          </w:tcPr>
          <w:p w14:paraId="62BB79A5" w14:textId="77777777" w:rsidR="001A75EE" w:rsidRPr="005B6C57" w:rsidRDefault="001A75EE" w:rsidP="00B54619">
            <w:pPr>
              <w:spacing w:after="0" w:line="240" w:lineRule="auto"/>
              <w:jc w:val="center"/>
              <w:rPr>
                <w:rFonts w:cs="Calibri"/>
              </w:rPr>
            </w:pPr>
            <w:r w:rsidRPr="005B6C57">
              <w:rPr>
                <w:rFonts w:cs="Calibri"/>
              </w:rPr>
              <w:t>0</w:t>
            </w:r>
          </w:p>
        </w:tc>
        <w:tc>
          <w:tcPr>
            <w:tcW w:w="491" w:type="pct"/>
            <w:vAlign w:val="center"/>
          </w:tcPr>
          <w:p w14:paraId="4D368D72" w14:textId="77777777" w:rsidR="001A75EE" w:rsidRPr="005B6C57" w:rsidRDefault="001A75EE" w:rsidP="00B54619">
            <w:pPr>
              <w:spacing w:after="0" w:line="240" w:lineRule="auto"/>
              <w:jc w:val="center"/>
              <w:rPr>
                <w:rFonts w:cs="Calibri"/>
              </w:rPr>
            </w:pPr>
            <w:r w:rsidRPr="005B6C57">
              <w:rPr>
                <w:rFonts w:cs="Calibri"/>
              </w:rPr>
              <w:t>0</w:t>
            </w:r>
          </w:p>
        </w:tc>
        <w:tc>
          <w:tcPr>
            <w:tcW w:w="686" w:type="pct"/>
            <w:vAlign w:val="center"/>
          </w:tcPr>
          <w:p w14:paraId="40DD2242" w14:textId="77777777" w:rsidR="001A75EE" w:rsidRPr="005B6C57" w:rsidRDefault="001A75EE" w:rsidP="00B54619">
            <w:pPr>
              <w:spacing w:after="0" w:line="240" w:lineRule="auto"/>
              <w:jc w:val="center"/>
              <w:rPr>
                <w:rFonts w:cs="Calibri"/>
              </w:rPr>
            </w:pPr>
            <w:r w:rsidRPr="005B6C57">
              <w:rPr>
                <w:rFonts w:cs="Calibri"/>
              </w:rPr>
              <w:t>0</w:t>
            </w:r>
          </w:p>
        </w:tc>
      </w:tr>
      <w:tr w:rsidR="001A75EE" w:rsidRPr="005B6C57" w14:paraId="7DC9E319" w14:textId="77777777" w:rsidTr="00B54619">
        <w:tc>
          <w:tcPr>
            <w:tcW w:w="1124" w:type="pct"/>
          </w:tcPr>
          <w:p w14:paraId="61AF0DA7" w14:textId="77777777" w:rsidR="001A75EE" w:rsidRPr="005B6C57" w:rsidRDefault="001A75EE" w:rsidP="00B54619">
            <w:pPr>
              <w:spacing w:after="0" w:line="240" w:lineRule="auto"/>
              <w:rPr>
                <w:rFonts w:cs="Calibri"/>
                <w:b/>
              </w:rPr>
            </w:pPr>
            <w:r w:rsidRPr="005B6C57">
              <w:rPr>
                <w:rFonts w:cs="Calibri"/>
                <w:b/>
              </w:rPr>
              <w:t>Jarvis</w:t>
            </w:r>
          </w:p>
          <w:p w14:paraId="13ABBCBA" w14:textId="77777777" w:rsidR="001A75EE" w:rsidRPr="005B6C57" w:rsidRDefault="001A75EE" w:rsidP="00B54619">
            <w:pPr>
              <w:spacing w:after="0" w:line="240" w:lineRule="auto"/>
              <w:rPr>
                <w:rFonts w:cs="Calibri"/>
                <w:b/>
              </w:rPr>
            </w:pPr>
            <w:r w:rsidRPr="005B6C57">
              <w:rPr>
                <w:rFonts w:cs="Calibri"/>
              </w:rPr>
              <w:t>700 Chancellors Wy</w:t>
            </w:r>
          </w:p>
        </w:tc>
        <w:tc>
          <w:tcPr>
            <w:tcW w:w="392" w:type="pct"/>
            <w:vAlign w:val="center"/>
          </w:tcPr>
          <w:p w14:paraId="3E73E51E" w14:textId="77777777" w:rsidR="001A75EE" w:rsidRPr="005B6C57" w:rsidRDefault="001A75EE" w:rsidP="00B54619">
            <w:pPr>
              <w:spacing w:after="0" w:line="240" w:lineRule="auto"/>
              <w:jc w:val="center"/>
              <w:rPr>
                <w:rFonts w:cs="Calibri"/>
              </w:rPr>
            </w:pPr>
            <w:r w:rsidRPr="005B6C57">
              <w:rPr>
                <w:rFonts w:cs="Calibri"/>
              </w:rPr>
              <w:t>0</w:t>
            </w:r>
          </w:p>
        </w:tc>
        <w:tc>
          <w:tcPr>
            <w:tcW w:w="639" w:type="pct"/>
            <w:vAlign w:val="center"/>
          </w:tcPr>
          <w:p w14:paraId="7F29768D"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74B60A70"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06BB576A" w14:textId="77777777" w:rsidR="001A75EE" w:rsidRPr="005B6C57" w:rsidRDefault="001A75EE" w:rsidP="00B54619">
            <w:pPr>
              <w:spacing w:after="0" w:line="240" w:lineRule="auto"/>
              <w:jc w:val="center"/>
              <w:rPr>
                <w:rFonts w:cs="Calibri"/>
              </w:rPr>
            </w:pPr>
            <w:r w:rsidRPr="005B6C57">
              <w:rPr>
                <w:rFonts w:cs="Calibri"/>
              </w:rPr>
              <w:t>N/A</w:t>
            </w:r>
          </w:p>
        </w:tc>
        <w:tc>
          <w:tcPr>
            <w:tcW w:w="491" w:type="pct"/>
            <w:vAlign w:val="center"/>
          </w:tcPr>
          <w:p w14:paraId="5C152033" w14:textId="77777777" w:rsidR="001A75EE" w:rsidRPr="005B6C57" w:rsidRDefault="001A75EE" w:rsidP="00B54619">
            <w:pPr>
              <w:spacing w:after="0" w:line="240" w:lineRule="auto"/>
              <w:jc w:val="center"/>
              <w:rPr>
                <w:rFonts w:cs="Calibri"/>
              </w:rPr>
            </w:pPr>
            <w:r w:rsidRPr="005B6C57">
              <w:rPr>
                <w:rFonts w:cs="Calibri"/>
              </w:rPr>
              <w:t>0</w:t>
            </w:r>
          </w:p>
        </w:tc>
        <w:tc>
          <w:tcPr>
            <w:tcW w:w="491" w:type="pct"/>
            <w:vAlign w:val="center"/>
          </w:tcPr>
          <w:p w14:paraId="31812230" w14:textId="77777777" w:rsidR="001A75EE" w:rsidRPr="005B6C57" w:rsidRDefault="001A75EE" w:rsidP="00B54619">
            <w:pPr>
              <w:spacing w:after="0" w:line="240" w:lineRule="auto"/>
              <w:jc w:val="center"/>
              <w:rPr>
                <w:rFonts w:cs="Calibri"/>
              </w:rPr>
            </w:pPr>
            <w:r w:rsidRPr="005B6C57">
              <w:rPr>
                <w:rFonts w:cs="Calibri"/>
              </w:rPr>
              <w:t>0</w:t>
            </w:r>
          </w:p>
        </w:tc>
        <w:tc>
          <w:tcPr>
            <w:tcW w:w="686" w:type="pct"/>
            <w:vAlign w:val="center"/>
          </w:tcPr>
          <w:p w14:paraId="4209673A" w14:textId="77777777" w:rsidR="001A75EE" w:rsidRPr="005B6C57" w:rsidRDefault="001A75EE" w:rsidP="00B54619">
            <w:pPr>
              <w:spacing w:after="0" w:line="240" w:lineRule="auto"/>
              <w:jc w:val="center"/>
              <w:rPr>
                <w:rFonts w:cs="Calibri"/>
              </w:rPr>
            </w:pPr>
            <w:r w:rsidRPr="005B6C57">
              <w:rPr>
                <w:rFonts w:cs="Calibri"/>
              </w:rPr>
              <w:t>0</w:t>
            </w:r>
          </w:p>
        </w:tc>
      </w:tr>
      <w:tr w:rsidR="001A75EE" w:rsidRPr="005B6C57" w14:paraId="2BA83691" w14:textId="77777777" w:rsidTr="00B54619">
        <w:tc>
          <w:tcPr>
            <w:tcW w:w="1124" w:type="pct"/>
          </w:tcPr>
          <w:p w14:paraId="451A3DC7" w14:textId="77777777" w:rsidR="001A75EE" w:rsidRPr="005B6C57" w:rsidRDefault="001A75EE" w:rsidP="00B54619">
            <w:pPr>
              <w:spacing w:after="0" w:line="240" w:lineRule="auto"/>
              <w:rPr>
                <w:rFonts w:cs="Calibri"/>
                <w:b/>
              </w:rPr>
            </w:pPr>
            <w:r w:rsidRPr="005B6C57">
              <w:rPr>
                <w:rFonts w:cs="Calibri"/>
                <w:b/>
              </w:rPr>
              <w:t>Jones</w:t>
            </w:r>
          </w:p>
          <w:p w14:paraId="1AC0D356" w14:textId="77777777" w:rsidR="001A75EE" w:rsidRPr="005B6C57" w:rsidRDefault="001A75EE" w:rsidP="00B54619">
            <w:pPr>
              <w:spacing w:after="0" w:line="240" w:lineRule="auto"/>
              <w:rPr>
                <w:rFonts w:cs="Calibri"/>
                <w:b/>
              </w:rPr>
            </w:pPr>
            <w:r w:rsidRPr="005B6C57">
              <w:rPr>
                <w:rFonts w:cs="Calibri"/>
              </w:rPr>
              <w:t>900 Haskett Wy</w:t>
            </w:r>
          </w:p>
        </w:tc>
        <w:tc>
          <w:tcPr>
            <w:tcW w:w="392" w:type="pct"/>
            <w:vAlign w:val="center"/>
          </w:tcPr>
          <w:p w14:paraId="72784E20" w14:textId="77777777" w:rsidR="001A75EE" w:rsidRPr="005B6C57" w:rsidRDefault="001A75EE" w:rsidP="00B54619">
            <w:pPr>
              <w:spacing w:after="0" w:line="240" w:lineRule="auto"/>
              <w:jc w:val="center"/>
              <w:rPr>
                <w:rFonts w:cs="Calibri"/>
              </w:rPr>
            </w:pPr>
            <w:r w:rsidRPr="005B6C57">
              <w:rPr>
                <w:rFonts w:cs="Calibri"/>
              </w:rPr>
              <w:t>0</w:t>
            </w:r>
          </w:p>
        </w:tc>
        <w:tc>
          <w:tcPr>
            <w:tcW w:w="639" w:type="pct"/>
            <w:vAlign w:val="center"/>
          </w:tcPr>
          <w:p w14:paraId="0C5A1132"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76527078"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53B1AC78" w14:textId="77777777" w:rsidR="001A75EE" w:rsidRPr="005B6C57" w:rsidRDefault="001A75EE" w:rsidP="00B54619">
            <w:pPr>
              <w:spacing w:after="0" w:line="240" w:lineRule="auto"/>
              <w:jc w:val="center"/>
              <w:rPr>
                <w:rFonts w:cs="Calibri"/>
              </w:rPr>
            </w:pPr>
            <w:r w:rsidRPr="005B6C57">
              <w:rPr>
                <w:rFonts w:cs="Calibri"/>
              </w:rPr>
              <w:t>N/A</w:t>
            </w:r>
          </w:p>
        </w:tc>
        <w:tc>
          <w:tcPr>
            <w:tcW w:w="491" w:type="pct"/>
            <w:vAlign w:val="center"/>
          </w:tcPr>
          <w:p w14:paraId="6232619E" w14:textId="77777777" w:rsidR="001A75EE" w:rsidRPr="005B6C57" w:rsidRDefault="001A75EE" w:rsidP="00B54619">
            <w:pPr>
              <w:spacing w:after="0" w:line="240" w:lineRule="auto"/>
              <w:jc w:val="center"/>
              <w:rPr>
                <w:rFonts w:cs="Calibri"/>
              </w:rPr>
            </w:pPr>
            <w:r w:rsidRPr="005B6C57">
              <w:rPr>
                <w:rFonts w:cs="Calibri"/>
              </w:rPr>
              <w:t>0</w:t>
            </w:r>
          </w:p>
        </w:tc>
        <w:tc>
          <w:tcPr>
            <w:tcW w:w="491" w:type="pct"/>
            <w:vAlign w:val="center"/>
          </w:tcPr>
          <w:p w14:paraId="41D7C510" w14:textId="77777777" w:rsidR="001A75EE" w:rsidRPr="005B6C57" w:rsidRDefault="001A75EE" w:rsidP="00B54619">
            <w:pPr>
              <w:spacing w:after="0" w:line="240" w:lineRule="auto"/>
              <w:jc w:val="center"/>
              <w:rPr>
                <w:rFonts w:cs="Calibri"/>
              </w:rPr>
            </w:pPr>
            <w:r w:rsidRPr="005B6C57">
              <w:rPr>
                <w:rFonts w:cs="Calibri"/>
              </w:rPr>
              <w:t>0</w:t>
            </w:r>
          </w:p>
        </w:tc>
        <w:tc>
          <w:tcPr>
            <w:tcW w:w="686" w:type="pct"/>
            <w:vAlign w:val="center"/>
          </w:tcPr>
          <w:p w14:paraId="0DAFC86A" w14:textId="77777777" w:rsidR="001A75EE" w:rsidRPr="005B6C57" w:rsidRDefault="001A75EE" w:rsidP="00B54619">
            <w:pPr>
              <w:spacing w:after="0" w:line="240" w:lineRule="auto"/>
              <w:jc w:val="center"/>
              <w:rPr>
                <w:rFonts w:cs="Calibri"/>
              </w:rPr>
            </w:pPr>
            <w:r w:rsidRPr="005B6C57">
              <w:rPr>
                <w:rFonts w:cs="Calibri"/>
              </w:rPr>
              <w:t>0</w:t>
            </w:r>
          </w:p>
        </w:tc>
      </w:tr>
      <w:tr w:rsidR="001A75EE" w:rsidRPr="005B6C57" w14:paraId="565ED96F" w14:textId="77777777" w:rsidTr="00B54619">
        <w:tc>
          <w:tcPr>
            <w:tcW w:w="1124" w:type="pct"/>
          </w:tcPr>
          <w:p w14:paraId="6F422B05" w14:textId="77777777" w:rsidR="001A75EE" w:rsidRPr="005B6C57" w:rsidRDefault="001A75EE" w:rsidP="00B54619">
            <w:pPr>
              <w:spacing w:after="0" w:line="240" w:lineRule="auto"/>
              <w:rPr>
                <w:rFonts w:cs="Calibri"/>
                <w:b/>
              </w:rPr>
            </w:pPr>
            <w:r w:rsidRPr="005B6C57">
              <w:rPr>
                <w:rFonts w:cs="Calibri"/>
                <w:b/>
              </w:rPr>
              <w:t>Scott</w:t>
            </w:r>
          </w:p>
          <w:p w14:paraId="5879508E" w14:textId="77777777" w:rsidR="001A75EE" w:rsidRPr="005B6C57" w:rsidRDefault="001A75EE" w:rsidP="00B54619">
            <w:pPr>
              <w:spacing w:after="0" w:line="240" w:lineRule="auto"/>
              <w:rPr>
                <w:rFonts w:cs="Calibri"/>
                <w:b/>
              </w:rPr>
            </w:pPr>
            <w:r w:rsidRPr="005B6C57">
              <w:rPr>
                <w:rFonts w:cs="Calibri"/>
              </w:rPr>
              <w:t>920 Haskett Wy</w:t>
            </w:r>
          </w:p>
        </w:tc>
        <w:tc>
          <w:tcPr>
            <w:tcW w:w="392" w:type="pct"/>
            <w:vAlign w:val="center"/>
          </w:tcPr>
          <w:p w14:paraId="41144D99" w14:textId="77777777" w:rsidR="001A75EE" w:rsidRPr="005B6C57" w:rsidRDefault="001A75EE" w:rsidP="00B54619">
            <w:pPr>
              <w:spacing w:after="0" w:line="240" w:lineRule="auto"/>
              <w:jc w:val="center"/>
              <w:rPr>
                <w:rFonts w:cs="Calibri"/>
              </w:rPr>
            </w:pPr>
            <w:r w:rsidRPr="005B6C57">
              <w:rPr>
                <w:rFonts w:cs="Calibri"/>
              </w:rPr>
              <w:t>0</w:t>
            </w:r>
          </w:p>
        </w:tc>
        <w:tc>
          <w:tcPr>
            <w:tcW w:w="639" w:type="pct"/>
            <w:vAlign w:val="center"/>
          </w:tcPr>
          <w:p w14:paraId="42F1C3A5"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4FEB5B58"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131C26F9" w14:textId="77777777" w:rsidR="001A75EE" w:rsidRPr="005B6C57" w:rsidRDefault="001A75EE" w:rsidP="00B54619">
            <w:pPr>
              <w:spacing w:after="0" w:line="240" w:lineRule="auto"/>
              <w:jc w:val="center"/>
              <w:rPr>
                <w:rFonts w:cs="Calibri"/>
              </w:rPr>
            </w:pPr>
            <w:r w:rsidRPr="005B6C57">
              <w:rPr>
                <w:rFonts w:cs="Calibri"/>
              </w:rPr>
              <w:t>N/A</w:t>
            </w:r>
          </w:p>
        </w:tc>
        <w:tc>
          <w:tcPr>
            <w:tcW w:w="491" w:type="pct"/>
            <w:vAlign w:val="center"/>
          </w:tcPr>
          <w:p w14:paraId="3A0FD66E" w14:textId="77777777" w:rsidR="001A75EE" w:rsidRPr="005B6C57" w:rsidRDefault="001A75EE" w:rsidP="00B54619">
            <w:pPr>
              <w:spacing w:after="0" w:line="240" w:lineRule="auto"/>
              <w:jc w:val="center"/>
              <w:rPr>
                <w:rFonts w:cs="Calibri"/>
              </w:rPr>
            </w:pPr>
            <w:r w:rsidRPr="005B6C57">
              <w:rPr>
                <w:rFonts w:cs="Calibri"/>
              </w:rPr>
              <w:t>0</w:t>
            </w:r>
          </w:p>
        </w:tc>
        <w:tc>
          <w:tcPr>
            <w:tcW w:w="491" w:type="pct"/>
            <w:vAlign w:val="center"/>
          </w:tcPr>
          <w:p w14:paraId="0CA207BD" w14:textId="77777777" w:rsidR="001A75EE" w:rsidRPr="005B6C57" w:rsidRDefault="001A75EE" w:rsidP="00B54619">
            <w:pPr>
              <w:spacing w:after="0" w:line="240" w:lineRule="auto"/>
              <w:jc w:val="center"/>
              <w:rPr>
                <w:rFonts w:cs="Calibri"/>
              </w:rPr>
            </w:pPr>
            <w:r w:rsidRPr="005B6C57">
              <w:rPr>
                <w:rFonts w:cs="Calibri"/>
              </w:rPr>
              <w:t>0</w:t>
            </w:r>
          </w:p>
        </w:tc>
        <w:tc>
          <w:tcPr>
            <w:tcW w:w="686" w:type="pct"/>
            <w:vAlign w:val="center"/>
          </w:tcPr>
          <w:p w14:paraId="3F0FA5F7" w14:textId="77777777" w:rsidR="001A75EE" w:rsidRPr="005B6C57" w:rsidRDefault="001A75EE" w:rsidP="00B54619">
            <w:pPr>
              <w:spacing w:after="0" w:line="240" w:lineRule="auto"/>
              <w:jc w:val="center"/>
              <w:rPr>
                <w:rFonts w:cs="Calibri"/>
              </w:rPr>
            </w:pPr>
            <w:r w:rsidRPr="005B6C57">
              <w:rPr>
                <w:rFonts w:cs="Calibri"/>
              </w:rPr>
              <w:t>0</w:t>
            </w:r>
          </w:p>
        </w:tc>
      </w:tr>
      <w:tr w:rsidR="001A75EE" w:rsidRPr="005B6C57" w14:paraId="06F8A505" w14:textId="77777777" w:rsidTr="00B54619">
        <w:tc>
          <w:tcPr>
            <w:tcW w:w="1124" w:type="pct"/>
          </w:tcPr>
          <w:p w14:paraId="0FC855F6" w14:textId="77777777" w:rsidR="001A75EE" w:rsidRPr="005B6C57" w:rsidRDefault="001A75EE" w:rsidP="00B54619">
            <w:pPr>
              <w:spacing w:after="0" w:line="240" w:lineRule="auto"/>
              <w:rPr>
                <w:rFonts w:cs="Calibri"/>
                <w:b/>
              </w:rPr>
            </w:pPr>
            <w:r w:rsidRPr="005B6C57">
              <w:rPr>
                <w:rFonts w:cs="Calibri"/>
                <w:b/>
              </w:rPr>
              <w:t>Tyler</w:t>
            </w:r>
          </w:p>
          <w:p w14:paraId="139681A8" w14:textId="77777777" w:rsidR="001A75EE" w:rsidRPr="005B6C57" w:rsidRDefault="001A75EE" w:rsidP="00B54619">
            <w:pPr>
              <w:spacing w:after="0" w:line="240" w:lineRule="auto"/>
              <w:rPr>
                <w:rFonts w:cs="Calibri"/>
                <w:b/>
              </w:rPr>
            </w:pPr>
            <w:r w:rsidRPr="005B6C57">
              <w:rPr>
                <w:rFonts w:cs="Calibri"/>
              </w:rPr>
              <w:t>930 College Hill Dr</w:t>
            </w:r>
          </w:p>
        </w:tc>
        <w:tc>
          <w:tcPr>
            <w:tcW w:w="392" w:type="pct"/>
            <w:vAlign w:val="center"/>
          </w:tcPr>
          <w:p w14:paraId="0FF8C1DB" w14:textId="77777777" w:rsidR="001A75EE" w:rsidRPr="005B6C57" w:rsidRDefault="001A75EE" w:rsidP="00B54619">
            <w:pPr>
              <w:spacing w:after="0" w:line="240" w:lineRule="auto"/>
              <w:jc w:val="center"/>
              <w:rPr>
                <w:rFonts w:cs="Calibri"/>
              </w:rPr>
            </w:pPr>
            <w:r w:rsidRPr="005B6C57">
              <w:rPr>
                <w:rFonts w:cs="Calibri"/>
              </w:rPr>
              <w:t>0</w:t>
            </w:r>
          </w:p>
        </w:tc>
        <w:tc>
          <w:tcPr>
            <w:tcW w:w="639" w:type="pct"/>
            <w:vAlign w:val="center"/>
          </w:tcPr>
          <w:p w14:paraId="5531AE66"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6DFC4F9A"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0386AAE7" w14:textId="77777777" w:rsidR="001A75EE" w:rsidRPr="005B6C57" w:rsidRDefault="001A75EE" w:rsidP="00B54619">
            <w:pPr>
              <w:spacing w:after="0" w:line="240" w:lineRule="auto"/>
              <w:jc w:val="center"/>
              <w:rPr>
                <w:rFonts w:cs="Calibri"/>
              </w:rPr>
            </w:pPr>
            <w:r w:rsidRPr="005B6C57">
              <w:rPr>
                <w:rFonts w:cs="Calibri"/>
              </w:rPr>
              <w:t>N/A</w:t>
            </w:r>
          </w:p>
        </w:tc>
        <w:tc>
          <w:tcPr>
            <w:tcW w:w="491" w:type="pct"/>
            <w:vAlign w:val="center"/>
          </w:tcPr>
          <w:p w14:paraId="60571F61" w14:textId="77777777" w:rsidR="001A75EE" w:rsidRPr="005B6C57" w:rsidRDefault="001A75EE" w:rsidP="00B54619">
            <w:pPr>
              <w:spacing w:after="0" w:line="240" w:lineRule="auto"/>
              <w:jc w:val="center"/>
              <w:rPr>
                <w:rFonts w:cs="Calibri"/>
              </w:rPr>
            </w:pPr>
            <w:r w:rsidRPr="005B6C57">
              <w:rPr>
                <w:rFonts w:cs="Calibri"/>
              </w:rPr>
              <w:t>0</w:t>
            </w:r>
          </w:p>
        </w:tc>
        <w:tc>
          <w:tcPr>
            <w:tcW w:w="491" w:type="pct"/>
            <w:vAlign w:val="center"/>
          </w:tcPr>
          <w:p w14:paraId="095BC6AD" w14:textId="77777777" w:rsidR="001A75EE" w:rsidRPr="005B6C57" w:rsidRDefault="001A75EE" w:rsidP="00B54619">
            <w:pPr>
              <w:spacing w:after="0" w:line="240" w:lineRule="auto"/>
              <w:jc w:val="center"/>
              <w:rPr>
                <w:rFonts w:cs="Calibri"/>
              </w:rPr>
            </w:pPr>
            <w:r w:rsidRPr="005B6C57">
              <w:rPr>
                <w:rFonts w:cs="Calibri"/>
              </w:rPr>
              <w:t>0</w:t>
            </w:r>
          </w:p>
        </w:tc>
        <w:tc>
          <w:tcPr>
            <w:tcW w:w="686" w:type="pct"/>
            <w:vAlign w:val="center"/>
          </w:tcPr>
          <w:p w14:paraId="20E186AF" w14:textId="77777777" w:rsidR="001A75EE" w:rsidRPr="005B6C57" w:rsidRDefault="001A75EE" w:rsidP="00B54619">
            <w:pPr>
              <w:spacing w:after="0" w:line="240" w:lineRule="auto"/>
              <w:jc w:val="center"/>
              <w:rPr>
                <w:rFonts w:cs="Calibri"/>
              </w:rPr>
            </w:pPr>
            <w:r w:rsidRPr="005B6C57">
              <w:rPr>
                <w:rFonts w:cs="Calibri"/>
              </w:rPr>
              <w:t>0</w:t>
            </w:r>
          </w:p>
        </w:tc>
      </w:tr>
      <w:tr w:rsidR="001A75EE" w:rsidRPr="005B6C57" w14:paraId="6C2D77FC" w14:textId="77777777" w:rsidTr="00B54619">
        <w:tc>
          <w:tcPr>
            <w:tcW w:w="1124" w:type="pct"/>
          </w:tcPr>
          <w:p w14:paraId="0BDF6233" w14:textId="77777777" w:rsidR="001A75EE" w:rsidRPr="005B6C57" w:rsidRDefault="001A75EE" w:rsidP="00B54619">
            <w:pPr>
              <w:spacing w:after="0" w:line="240" w:lineRule="auto"/>
              <w:rPr>
                <w:rFonts w:cs="Calibri"/>
                <w:b/>
              </w:rPr>
            </w:pPr>
            <w:r w:rsidRPr="005B6C57">
              <w:rPr>
                <w:rFonts w:cs="Calibri"/>
                <w:b/>
              </w:rPr>
              <w:t>Umstead</w:t>
            </w:r>
          </w:p>
          <w:p w14:paraId="13C6E68B" w14:textId="77777777" w:rsidR="001A75EE" w:rsidRPr="005B6C57" w:rsidRDefault="001A75EE" w:rsidP="00B54619">
            <w:pPr>
              <w:spacing w:after="0" w:line="240" w:lineRule="auto"/>
              <w:rPr>
                <w:rFonts w:cs="Calibri"/>
                <w:b/>
              </w:rPr>
            </w:pPr>
            <w:r w:rsidRPr="005B6C57">
              <w:rPr>
                <w:rFonts w:cs="Calibri"/>
              </w:rPr>
              <w:t>705 E 10th St</w:t>
            </w:r>
          </w:p>
        </w:tc>
        <w:tc>
          <w:tcPr>
            <w:tcW w:w="392" w:type="pct"/>
            <w:vAlign w:val="center"/>
          </w:tcPr>
          <w:p w14:paraId="508715D2" w14:textId="77777777" w:rsidR="001A75EE" w:rsidRPr="005B6C57" w:rsidRDefault="001A75EE" w:rsidP="00B54619">
            <w:pPr>
              <w:spacing w:after="0" w:line="240" w:lineRule="auto"/>
              <w:jc w:val="center"/>
              <w:rPr>
                <w:rFonts w:cs="Calibri"/>
              </w:rPr>
            </w:pPr>
            <w:r w:rsidRPr="005B6C57">
              <w:rPr>
                <w:rFonts w:cs="Calibri"/>
              </w:rPr>
              <w:t>0</w:t>
            </w:r>
          </w:p>
        </w:tc>
        <w:tc>
          <w:tcPr>
            <w:tcW w:w="639" w:type="pct"/>
            <w:vAlign w:val="center"/>
          </w:tcPr>
          <w:p w14:paraId="695D0363"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3057CE99"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339D910F" w14:textId="77777777" w:rsidR="001A75EE" w:rsidRPr="005B6C57" w:rsidRDefault="001A75EE" w:rsidP="00B54619">
            <w:pPr>
              <w:spacing w:after="0" w:line="240" w:lineRule="auto"/>
              <w:jc w:val="center"/>
              <w:rPr>
                <w:rFonts w:cs="Calibri"/>
              </w:rPr>
            </w:pPr>
            <w:r w:rsidRPr="005B6C57">
              <w:rPr>
                <w:rFonts w:cs="Calibri"/>
              </w:rPr>
              <w:t>N/A</w:t>
            </w:r>
          </w:p>
        </w:tc>
        <w:tc>
          <w:tcPr>
            <w:tcW w:w="491" w:type="pct"/>
            <w:vAlign w:val="center"/>
          </w:tcPr>
          <w:p w14:paraId="3ED2BF3F" w14:textId="77777777" w:rsidR="001A75EE" w:rsidRPr="005B6C57" w:rsidRDefault="001A75EE" w:rsidP="00B54619">
            <w:pPr>
              <w:spacing w:after="0" w:line="240" w:lineRule="auto"/>
              <w:jc w:val="center"/>
              <w:rPr>
                <w:rFonts w:cs="Calibri"/>
              </w:rPr>
            </w:pPr>
            <w:r w:rsidRPr="005B6C57">
              <w:rPr>
                <w:rFonts w:cs="Calibri"/>
              </w:rPr>
              <w:t>0</w:t>
            </w:r>
          </w:p>
        </w:tc>
        <w:tc>
          <w:tcPr>
            <w:tcW w:w="491" w:type="pct"/>
            <w:vAlign w:val="center"/>
          </w:tcPr>
          <w:p w14:paraId="35FFA2B6" w14:textId="77777777" w:rsidR="001A75EE" w:rsidRPr="005B6C57" w:rsidRDefault="001A75EE" w:rsidP="00B54619">
            <w:pPr>
              <w:spacing w:after="0" w:line="240" w:lineRule="auto"/>
              <w:jc w:val="center"/>
              <w:rPr>
                <w:rFonts w:cs="Calibri"/>
              </w:rPr>
            </w:pPr>
            <w:r w:rsidRPr="005B6C57">
              <w:rPr>
                <w:rFonts w:cs="Calibri"/>
              </w:rPr>
              <w:t>0</w:t>
            </w:r>
          </w:p>
        </w:tc>
        <w:tc>
          <w:tcPr>
            <w:tcW w:w="686" w:type="pct"/>
            <w:vAlign w:val="center"/>
          </w:tcPr>
          <w:p w14:paraId="2B11FD41" w14:textId="77777777" w:rsidR="001A75EE" w:rsidRPr="005B6C57" w:rsidRDefault="001A75EE" w:rsidP="00B54619">
            <w:pPr>
              <w:spacing w:after="0" w:line="240" w:lineRule="auto"/>
              <w:jc w:val="center"/>
              <w:rPr>
                <w:rFonts w:cs="Calibri"/>
              </w:rPr>
            </w:pPr>
            <w:r w:rsidRPr="005B6C57">
              <w:rPr>
                <w:rFonts w:cs="Calibri"/>
              </w:rPr>
              <w:t>0</w:t>
            </w:r>
          </w:p>
        </w:tc>
      </w:tr>
      <w:tr w:rsidR="001A75EE" w:rsidRPr="005B6C57" w14:paraId="67CDB284" w14:textId="77777777" w:rsidTr="00B54619">
        <w:tc>
          <w:tcPr>
            <w:tcW w:w="1124" w:type="pct"/>
          </w:tcPr>
          <w:p w14:paraId="2760E26E" w14:textId="77777777" w:rsidR="001A75EE" w:rsidRPr="005B6C57" w:rsidRDefault="001A75EE" w:rsidP="00B54619">
            <w:pPr>
              <w:spacing w:after="0" w:line="240" w:lineRule="auto"/>
              <w:rPr>
                <w:rFonts w:cs="Calibri"/>
                <w:b/>
              </w:rPr>
            </w:pPr>
            <w:r w:rsidRPr="005B6C57">
              <w:rPr>
                <w:rFonts w:cs="Calibri"/>
                <w:b/>
              </w:rPr>
              <w:t>White</w:t>
            </w:r>
          </w:p>
          <w:p w14:paraId="4ADB4E62" w14:textId="77777777" w:rsidR="001A75EE" w:rsidRPr="005B6C57" w:rsidRDefault="001A75EE" w:rsidP="00B54619">
            <w:pPr>
              <w:spacing w:after="0" w:line="240" w:lineRule="auto"/>
              <w:rPr>
                <w:rFonts w:cs="Calibri"/>
                <w:b/>
              </w:rPr>
            </w:pPr>
            <w:r w:rsidRPr="005B6C57">
              <w:rPr>
                <w:rFonts w:cs="Calibri"/>
              </w:rPr>
              <w:t>311 E 7th St</w:t>
            </w:r>
          </w:p>
        </w:tc>
        <w:tc>
          <w:tcPr>
            <w:tcW w:w="392" w:type="pct"/>
            <w:vAlign w:val="center"/>
          </w:tcPr>
          <w:p w14:paraId="5A5AD6D3" w14:textId="77777777" w:rsidR="001A75EE" w:rsidRPr="005B6C57" w:rsidRDefault="001A75EE" w:rsidP="00B54619">
            <w:pPr>
              <w:spacing w:after="0" w:line="240" w:lineRule="auto"/>
              <w:jc w:val="center"/>
              <w:rPr>
                <w:rFonts w:cs="Calibri"/>
              </w:rPr>
            </w:pPr>
            <w:r w:rsidRPr="005B6C57">
              <w:rPr>
                <w:rFonts w:cs="Calibri"/>
              </w:rPr>
              <w:t>0</w:t>
            </w:r>
          </w:p>
        </w:tc>
        <w:tc>
          <w:tcPr>
            <w:tcW w:w="639" w:type="pct"/>
            <w:vAlign w:val="center"/>
          </w:tcPr>
          <w:p w14:paraId="69F03298"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3ED1D82C" w14:textId="77777777" w:rsidR="001A75EE" w:rsidRPr="005B6C57" w:rsidRDefault="001A75EE" w:rsidP="00B54619">
            <w:pPr>
              <w:spacing w:after="0" w:line="240" w:lineRule="auto"/>
              <w:jc w:val="center"/>
              <w:rPr>
                <w:rFonts w:cs="Calibri"/>
              </w:rPr>
            </w:pPr>
            <w:r w:rsidRPr="005B6C57">
              <w:rPr>
                <w:rFonts w:cs="Calibri"/>
              </w:rPr>
              <w:t>N/A</w:t>
            </w:r>
          </w:p>
        </w:tc>
        <w:tc>
          <w:tcPr>
            <w:tcW w:w="588" w:type="pct"/>
            <w:vAlign w:val="center"/>
          </w:tcPr>
          <w:p w14:paraId="135ED97E" w14:textId="77777777" w:rsidR="001A75EE" w:rsidRPr="005B6C57" w:rsidRDefault="001A75EE" w:rsidP="00B54619">
            <w:pPr>
              <w:spacing w:after="0" w:line="240" w:lineRule="auto"/>
              <w:jc w:val="center"/>
              <w:rPr>
                <w:rFonts w:cs="Calibri"/>
              </w:rPr>
            </w:pPr>
            <w:r w:rsidRPr="005B6C57">
              <w:rPr>
                <w:rFonts w:cs="Calibri"/>
              </w:rPr>
              <w:t>N/A</w:t>
            </w:r>
          </w:p>
        </w:tc>
        <w:tc>
          <w:tcPr>
            <w:tcW w:w="491" w:type="pct"/>
            <w:vAlign w:val="center"/>
          </w:tcPr>
          <w:p w14:paraId="38CA7185" w14:textId="77777777" w:rsidR="001A75EE" w:rsidRPr="005B6C57" w:rsidRDefault="001A75EE" w:rsidP="00B54619">
            <w:pPr>
              <w:spacing w:after="0" w:line="240" w:lineRule="auto"/>
              <w:jc w:val="center"/>
              <w:rPr>
                <w:rFonts w:cs="Calibri"/>
              </w:rPr>
            </w:pPr>
            <w:r w:rsidRPr="005B6C57">
              <w:rPr>
                <w:rFonts w:cs="Calibri"/>
              </w:rPr>
              <w:t>0</w:t>
            </w:r>
          </w:p>
        </w:tc>
        <w:tc>
          <w:tcPr>
            <w:tcW w:w="491" w:type="pct"/>
            <w:vAlign w:val="center"/>
          </w:tcPr>
          <w:p w14:paraId="4971BE61" w14:textId="77777777" w:rsidR="001A75EE" w:rsidRPr="005B6C57" w:rsidRDefault="001A75EE" w:rsidP="00B54619">
            <w:pPr>
              <w:spacing w:after="0" w:line="240" w:lineRule="auto"/>
              <w:jc w:val="center"/>
              <w:rPr>
                <w:rFonts w:cs="Calibri"/>
              </w:rPr>
            </w:pPr>
            <w:r w:rsidRPr="005B6C57">
              <w:rPr>
                <w:rFonts w:cs="Calibri"/>
              </w:rPr>
              <w:t>0</w:t>
            </w:r>
          </w:p>
        </w:tc>
        <w:tc>
          <w:tcPr>
            <w:tcW w:w="686" w:type="pct"/>
            <w:vAlign w:val="center"/>
          </w:tcPr>
          <w:p w14:paraId="2BA15885" w14:textId="77777777" w:rsidR="001A75EE" w:rsidRPr="005B6C57" w:rsidRDefault="001A75EE" w:rsidP="00B54619">
            <w:pPr>
              <w:spacing w:after="0" w:line="240" w:lineRule="auto"/>
              <w:jc w:val="center"/>
              <w:rPr>
                <w:rFonts w:cs="Calibri"/>
              </w:rPr>
            </w:pPr>
            <w:r w:rsidRPr="005B6C57">
              <w:rPr>
                <w:rFonts w:cs="Calibri"/>
              </w:rPr>
              <w:t>0</w:t>
            </w:r>
          </w:p>
        </w:tc>
      </w:tr>
    </w:tbl>
    <w:p w14:paraId="5570943F" w14:textId="77777777" w:rsidR="00FC5FF8" w:rsidRDefault="00FC5FF8" w:rsidP="005B6C57">
      <w:pPr>
        <w:autoSpaceDE w:val="0"/>
        <w:autoSpaceDN w:val="0"/>
        <w:adjustRightInd w:val="0"/>
        <w:spacing w:beforeLines="40" w:before="96" w:afterLines="40" w:after="96" w:line="288" w:lineRule="auto"/>
        <w:rPr>
          <w:rFonts w:eastAsiaTheme="minorHAnsi" w:cs="Calibri"/>
          <w:color w:val="000000"/>
          <w:sz w:val="24"/>
          <w:szCs w:val="24"/>
        </w:rPr>
      </w:pPr>
    </w:p>
    <w:p w14:paraId="2D845D2F" w14:textId="5A7668CE" w:rsidR="00FC5FF8" w:rsidRDefault="00FC5FF8" w:rsidP="005B6C57">
      <w:pPr>
        <w:autoSpaceDE w:val="0"/>
        <w:autoSpaceDN w:val="0"/>
        <w:adjustRightInd w:val="0"/>
        <w:spacing w:beforeLines="40" w:before="96" w:afterLines="40" w:after="96" w:line="288" w:lineRule="auto"/>
        <w:rPr>
          <w:rFonts w:eastAsiaTheme="minorHAnsi" w:cs="Calibri"/>
          <w:color w:val="000000"/>
          <w:sz w:val="24"/>
          <w:szCs w:val="24"/>
        </w:rPr>
      </w:pPr>
    </w:p>
    <w:p w14:paraId="0B9F83D3" w14:textId="0190F918" w:rsidR="001A75EE" w:rsidRDefault="001A75EE" w:rsidP="005B6C57">
      <w:pPr>
        <w:autoSpaceDE w:val="0"/>
        <w:autoSpaceDN w:val="0"/>
        <w:adjustRightInd w:val="0"/>
        <w:spacing w:beforeLines="40" w:before="96" w:afterLines="40" w:after="96" w:line="288" w:lineRule="auto"/>
        <w:rPr>
          <w:rFonts w:eastAsiaTheme="minorHAnsi" w:cs="Calibri"/>
          <w:color w:val="000000"/>
          <w:sz w:val="24"/>
          <w:szCs w:val="24"/>
        </w:rPr>
      </w:pPr>
    </w:p>
    <w:p w14:paraId="31B0AD1D" w14:textId="61EE0F7F" w:rsidR="001A75EE" w:rsidRDefault="001A75EE" w:rsidP="005B6C57">
      <w:pPr>
        <w:autoSpaceDE w:val="0"/>
        <w:autoSpaceDN w:val="0"/>
        <w:adjustRightInd w:val="0"/>
        <w:spacing w:beforeLines="40" w:before="96" w:afterLines="40" w:after="96" w:line="288" w:lineRule="auto"/>
        <w:rPr>
          <w:rFonts w:eastAsiaTheme="minorHAnsi" w:cs="Calibri"/>
          <w:color w:val="000000"/>
          <w:sz w:val="24"/>
          <w:szCs w:val="24"/>
        </w:rPr>
      </w:pPr>
    </w:p>
    <w:p w14:paraId="04D557F0" w14:textId="079B576D" w:rsidR="001A75EE" w:rsidRDefault="001A75EE" w:rsidP="005B6C57">
      <w:pPr>
        <w:autoSpaceDE w:val="0"/>
        <w:autoSpaceDN w:val="0"/>
        <w:adjustRightInd w:val="0"/>
        <w:spacing w:beforeLines="40" w:before="96" w:afterLines="40" w:after="96" w:line="288" w:lineRule="auto"/>
        <w:rPr>
          <w:rFonts w:eastAsiaTheme="minorHAnsi" w:cs="Calibri"/>
          <w:color w:val="000000"/>
          <w:sz w:val="24"/>
          <w:szCs w:val="24"/>
        </w:rPr>
      </w:pPr>
    </w:p>
    <w:p w14:paraId="6D759DC7" w14:textId="5432C970" w:rsidR="001A75EE" w:rsidRDefault="001A75EE" w:rsidP="005B6C57">
      <w:pPr>
        <w:autoSpaceDE w:val="0"/>
        <w:autoSpaceDN w:val="0"/>
        <w:adjustRightInd w:val="0"/>
        <w:spacing w:beforeLines="40" w:before="96" w:afterLines="40" w:after="96" w:line="288" w:lineRule="auto"/>
        <w:rPr>
          <w:rFonts w:eastAsiaTheme="minorHAnsi" w:cs="Calibri"/>
          <w:color w:val="000000"/>
          <w:sz w:val="24"/>
          <w:szCs w:val="24"/>
        </w:rPr>
      </w:pPr>
    </w:p>
    <w:p w14:paraId="3B66A820" w14:textId="77777777" w:rsidR="001A75EE" w:rsidRPr="00EF31AA" w:rsidRDefault="001A75EE" w:rsidP="005B6C57">
      <w:pPr>
        <w:autoSpaceDE w:val="0"/>
        <w:autoSpaceDN w:val="0"/>
        <w:adjustRightInd w:val="0"/>
        <w:spacing w:beforeLines="40" w:before="96" w:afterLines="40" w:after="96" w:line="288" w:lineRule="auto"/>
        <w:rPr>
          <w:rFonts w:eastAsiaTheme="minorHAnsi" w:cs="Calibri"/>
          <w:color w:val="000000"/>
          <w:sz w:val="24"/>
          <w:szCs w:val="24"/>
        </w:rPr>
      </w:pPr>
    </w:p>
    <w:p w14:paraId="4E822702" w14:textId="77777777" w:rsidR="00F425D1" w:rsidRPr="005B6C57" w:rsidRDefault="00F425D1" w:rsidP="00F425D1">
      <w:pPr>
        <w:spacing w:after="0" w:line="240" w:lineRule="auto"/>
        <w:rPr>
          <w:rFonts w:cs="Calibri"/>
          <w:caps/>
        </w:rPr>
      </w:pPr>
      <w:r w:rsidRPr="005B6C57">
        <w:rPr>
          <w:rFonts w:cs="Calibri"/>
          <w:b/>
          <w:caps/>
        </w:rPr>
        <w:t>201</w:t>
      </w:r>
      <w:r>
        <w:rPr>
          <w:rFonts w:cs="Calibri"/>
          <w:b/>
          <w:caps/>
        </w:rPr>
        <w:t>9</w:t>
      </w:r>
      <w:r w:rsidRPr="005B6C57">
        <w:rPr>
          <w:rFonts w:cs="Calibri"/>
          <w:b/>
          <w:caps/>
        </w:rPr>
        <w:t xml:space="preserve"> Fire Statistics for On-Campus Student Housing</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20"/>
        <w:gridCol w:w="1172"/>
        <w:gridCol w:w="1079"/>
        <w:gridCol w:w="1079"/>
        <w:gridCol w:w="901"/>
        <w:gridCol w:w="901"/>
        <w:gridCol w:w="1259"/>
      </w:tblGrid>
      <w:tr w:rsidR="00F425D1" w:rsidRPr="005B6C57" w14:paraId="01651E9E" w14:textId="77777777" w:rsidTr="008B2CC3">
        <w:tc>
          <w:tcPr>
            <w:tcW w:w="1124" w:type="pct"/>
          </w:tcPr>
          <w:p w14:paraId="721F4BA5" w14:textId="77777777" w:rsidR="00F425D1" w:rsidRPr="005B6C57" w:rsidRDefault="00F425D1" w:rsidP="008B2CC3">
            <w:pPr>
              <w:spacing w:after="0" w:line="240" w:lineRule="auto"/>
              <w:rPr>
                <w:rFonts w:cs="Calibri"/>
                <w:b/>
              </w:rPr>
            </w:pPr>
          </w:p>
        </w:tc>
        <w:tc>
          <w:tcPr>
            <w:tcW w:w="392" w:type="pct"/>
            <w:vAlign w:val="center"/>
          </w:tcPr>
          <w:p w14:paraId="35A5E391" w14:textId="77777777" w:rsidR="00F425D1" w:rsidRPr="005B6C57" w:rsidRDefault="00F425D1" w:rsidP="008B2CC3">
            <w:pPr>
              <w:spacing w:after="0" w:line="240" w:lineRule="auto"/>
              <w:jc w:val="center"/>
              <w:rPr>
                <w:rFonts w:cs="Calibri"/>
                <w:b/>
              </w:rPr>
            </w:pPr>
            <w:r w:rsidRPr="005B6C57">
              <w:rPr>
                <w:rFonts w:cs="Calibri"/>
                <w:b/>
              </w:rPr>
              <w:t># of Fires</w:t>
            </w:r>
          </w:p>
        </w:tc>
        <w:tc>
          <w:tcPr>
            <w:tcW w:w="639" w:type="pct"/>
            <w:vAlign w:val="center"/>
          </w:tcPr>
          <w:p w14:paraId="3817F76F" w14:textId="77777777" w:rsidR="00F425D1" w:rsidRPr="005B6C57" w:rsidRDefault="00F425D1" w:rsidP="008B2CC3">
            <w:pPr>
              <w:spacing w:after="0" w:line="240" w:lineRule="auto"/>
              <w:jc w:val="center"/>
              <w:rPr>
                <w:rFonts w:cs="Calibri"/>
                <w:b/>
              </w:rPr>
            </w:pPr>
            <w:r w:rsidRPr="005B6C57">
              <w:rPr>
                <w:rFonts w:cs="Calibri"/>
                <w:b/>
              </w:rPr>
              <w:t>Date</w:t>
            </w:r>
          </w:p>
        </w:tc>
        <w:tc>
          <w:tcPr>
            <w:tcW w:w="588" w:type="pct"/>
            <w:vAlign w:val="center"/>
          </w:tcPr>
          <w:p w14:paraId="0A7C3B4A" w14:textId="77777777" w:rsidR="00F425D1" w:rsidRPr="005B6C57" w:rsidRDefault="00F425D1" w:rsidP="008B2CC3">
            <w:pPr>
              <w:spacing w:after="0" w:line="240" w:lineRule="auto"/>
              <w:jc w:val="center"/>
              <w:rPr>
                <w:rFonts w:cs="Calibri"/>
                <w:b/>
              </w:rPr>
            </w:pPr>
            <w:r w:rsidRPr="005B6C57">
              <w:rPr>
                <w:rFonts w:cs="Calibri"/>
                <w:b/>
              </w:rPr>
              <w:t>Time</w:t>
            </w:r>
          </w:p>
        </w:tc>
        <w:tc>
          <w:tcPr>
            <w:tcW w:w="588" w:type="pct"/>
            <w:vAlign w:val="center"/>
          </w:tcPr>
          <w:p w14:paraId="5AFB30D1" w14:textId="77777777" w:rsidR="00F425D1" w:rsidRPr="005B6C57" w:rsidRDefault="00F425D1" w:rsidP="008B2CC3">
            <w:pPr>
              <w:spacing w:after="0" w:line="240" w:lineRule="auto"/>
              <w:jc w:val="center"/>
              <w:rPr>
                <w:rFonts w:cs="Calibri"/>
                <w:b/>
              </w:rPr>
            </w:pPr>
            <w:r w:rsidRPr="005B6C57">
              <w:rPr>
                <w:rFonts w:cs="Calibri"/>
                <w:b/>
              </w:rPr>
              <w:t>Cause</w:t>
            </w:r>
          </w:p>
        </w:tc>
        <w:tc>
          <w:tcPr>
            <w:tcW w:w="491" w:type="pct"/>
            <w:vAlign w:val="center"/>
          </w:tcPr>
          <w:p w14:paraId="718C9ED6" w14:textId="77777777" w:rsidR="00F425D1" w:rsidRPr="005B6C57" w:rsidRDefault="00F425D1" w:rsidP="008B2CC3">
            <w:pPr>
              <w:spacing w:after="0" w:line="240" w:lineRule="auto"/>
              <w:jc w:val="center"/>
              <w:rPr>
                <w:rFonts w:cs="Calibri"/>
                <w:b/>
              </w:rPr>
            </w:pPr>
            <w:r w:rsidRPr="005B6C57">
              <w:rPr>
                <w:rFonts w:cs="Calibri"/>
                <w:b/>
              </w:rPr>
              <w:t>Injuries</w:t>
            </w:r>
          </w:p>
        </w:tc>
        <w:tc>
          <w:tcPr>
            <w:tcW w:w="491" w:type="pct"/>
            <w:vAlign w:val="center"/>
          </w:tcPr>
          <w:p w14:paraId="3AB65A93" w14:textId="77777777" w:rsidR="00F425D1" w:rsidRPr="005B6C57" w:rsidRDefault="00F425D1" w:rsidP="008B2CC3">
            <w:pPr>
              <w:spacing w:after="0" w:line="240" w:lineRule="auto"/>
              <w:jc w:val="center"/>
              <w:rPr>
                <w:rFonts w:cs="Calibri"/>
                <w:b/>
              </w:rPr>
            </w:pPr>
            <w:r w:rsidRPr="005B6C57">
              <w:rPr>
                <w:rFonts w:cs="Calibri"/>
                <w:b/>
              </w:rPr>
              <w:t>Deaths</w:t>
            </w:r>
          </w:p>
        </w:tc>
        <w:tc>
          <w:tcPr>
            <w:tcW w:w="686" w:type="pct"/>
            <w:vAlign w:val="center"/>
          </w:tcPr>
          <w:p w14:paraId="00BD835C" w14:textId="77777777" w:rsidR="00F425D1" w:rsidRPr="005B6C57" w:rsidRDefault="00F425D1" w:rsidP="008B2CC3">
            <w:pPr>
              <w:spacing w:after="0" w:line="240" w:lineRule="auto"/>
              <w:jc w:val="center"/>
              <w:rPr>
                <w:rFonts w:cs="Calibri"/>
                <w:b/>
              </w:rPr>
            </w:pPr>
            <w:r w:rsidRPr="005B6C57">
              <w:rPr>
                <w:rFonts w:cs="Calibri"/>
                <w:b/>
              </w:rPr>
              <w:t>Property Damage</w:t>
            </w:r>
          </w:p>
        </w:tc>
      </w:tr>
      <w:tr w:rsidR="00F425D1" w:rsidRPr="005B6C57" w14:paraId="56AC48B3" w14:textId="77777777" w:rsidTr="008B2CC3">
        <w:tc>
          <w:tcPr>
            <w:tcW w:w="1124" w:type="pct"/>
          </w:tcPr>
          <w:p w14:paraId="1F543DBD" w14:textId="77777777" w:rsidR="00F425D1" w:rsidRPr="005B6C57" w:rsidRDefault="00F425D1" w:rsidP="008B2CC3">
            <w:pPr>
              <w:spacing w:after="0" w:line="240" w:lineRule="auto"/>
              <w:rPr>
                <w:rFonts w:cs="Calibri"/>
                <w:b/>
              </w:rPr>
            </w:pPr>
            <w:r w:rsidRPr="005B6C57">
              <w:rPr>
                <w:rFonts w:cs="Calibri"/>
                <w:b/>
              </w:rPr>
              <w:t>Legacy Hall</w:t>
            </w:r>
          </w:p>
          <w:p w14:paraId="7DD12C52" w14:textId="77777777" w:rsidR="00F425D1" w:rsidRPr="005B6C57" w:rsidRDefault="00F425D1" w:rsidP="008B2CC3">
            <w:pPr>
              <w:spacing w:after="0" w:line="240" w:lineRule="auto"/>
              <w:rPr>
                <w:rFonts w:cs="Calibri"/>
                <w:b/>
              </w:rPr>
            </w:pPr>
            <w:r w:rsidRPr="005B6C57">
              <w:rPr>
                <w:rFonts w:cs="Calibri"/>
              </w:rPr>
              <w:t>925 College Hill Dr</w:t>
            </w:r>
          </w:p>
        </w:tc>
        <w:tc>
          <w:tcPr>
            <w:tcW w:w="392" w:type="pct"/>
            <w:vAlign w:val="center"/>
          </w:tcPr>
          <w:p w14:paraId="5C9E413B" w14:textId="77777777" w:rsidR="00F425D1" w:rsidRPr="005B6C57" w:rsidRDefault="00F425D1" w:rsidP="008B2CC3">
            <w:pPr>
              <w:spacing w:after="0" w:line="240" w:lineRule="auto"/>
              <w:jc w:val="center"/>
              <w:rPr>
                <w:rFonts w:cs="Calibri"/>
              </w:rPr>
            </w:pPr>
            <w:r w:rsidRPr="005B6C57">
              <w:rPr>
                <w:rFonts w:cs="Calibri"/>
              </w:rPr>
              <w:t>0</w:t>
            </w:r>
          </w:p>
        </w:tc>
        <w:tc>
          <w:tcPr>
            <w:tcW w:w="639" w:type="pct"/>
            <w:vAlign w:val="center"/>
          </w:tcPr>
          <w:p w14:paraId="3E396B32"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3BD2332F"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0A0259A2" w14:textId="77777777" w:rsidR="00F425D1" w:rsidRPr="005B6C57" w:rsidRDefault="00F425D1" w:rsidP="008B2CC3">
            <w:pPr>
              <w:spacing w:after="0" w:line="240" w:lineRule="auto"/>
              <w:jc w:val="center"/>
              <w:rPr>
                <w:rFonts w:cs="Calibri"/>
              </w:rPr>
            </w:pPr>
            <w:r w:rsidRPr="005B6C57">
              <w:rPr>
                <w:rFonts w:cs="Calibri"/>
              </w:rPr>
              <w:t>N/A</w:t>
            </w:r>
          </w:p>
        </w:tc>
        <w:tc>
          <w:tcPr>
            <w:tcW w:w="491" w:type="pct"/>
            <w:vAlign w:val="center"/>
          </w:tcPr>
          <w:p w14:paraId="1735613D" w14:textId="77777777" w:rsidR="00F425D1" w:rsidRPr="005B6C57" w:rsidRDefault="00F425D1" w:rsidP="008B2CC3">
            <w:pPr>
              <w:spacing w:after="0" w:line="240" w:lineRule="auto"/>
              <w:jc w:val="center"/>
              <w:rPr>
                <w:rFonts w:cs="Calibri"/>
              </w:rPr>
            </w:pPr>
            <w:r w:rsidRPr="005B6C57">
              <w:rPr>
                <w:rFonts w:cs="Calibri"/>
              </w:rPr>
              <w:t>0</w:t>
            </w:r>
          </w:p>
        </w:tc>
        <w:tc>
          <w:tcPr>
            <w:tcW w:w="491" w:type="pct"/>
            <w:vAlign w:val="center"/>
          </w:tcPr>
          <w:p w14:paraId="75E01C47" w14:textId="77777777" w:rsidR="00F425D1" w:rsidRPr="005B6C57" w:rsidRDefault="00F425D1" w:rsidP="008B2CC3">
            <w:pPr>
              <w:spacing w:after="0" w:line="240" w:lineRule="auto"/>
              <w:jc w:val="center"/>
              <w:rPr>
                <w:rFonts w:cs="Calibri"/>
              </w:rPr>
            </w:pPr>
            <w:r w:rsidRPr="005B6C57">
              <w:rPr>
                <w:rFonts w:cs="Calibri"/>
              </w:rPr>
              <w:t>0</w:t>
            </w:r>
          </w:p>
        </w:tc>
        <w:tc>
          <w:tcPr>
            <w:tcW w:w="686" w:type="pct"/>
            <w:vAlign w:val="center"/>
          </w:tcPr>
          <w:p w14:paraId="31A9B5B2" w14:textId="77777777" w:rsidR="00F425D1" w:rsidRPr="005B6C57" w:rsidRDefault="00F425D1" w:rsidP="008B2CC3">
            <w:pPr>
              <w:spacing w:after="0" w:line="240" w:lineRule="auto"/>
              <w:jc w:val="center"/>
              <w:rPr>
                <w:rFonts w:cs="Calibri"/>
              </w:rPr>
            </w:pPr>
            <w:r w:rsidRPr="005B6C57">
              <w:rPr>
                <w:rFonts w:cs="Calibri"/>
              </w:rPr>
              <w:t>0</w:t>
            </w:r>
          </w:p>
        </w:tc>
      </w:tr>
      <w:tr w:rsidR="00F425D1" w:rsidRPr="005B6C57" w14:paraId="780EEB1D" w14:textId="77777777" w:rsidTr="008B2CC3">
        <w:tc>
          <w:tcPr>
            <w:tcW w:w="1124" w:type="pct"/>
          </w:tcPr>
          <w:p w14:paraId="2A6DEF78" w14:textId="77777777" w:rsidR="00F425D1" w:rsidRPr="005B6C57" w:rsidRDefault="00F425D1" w:rsidP="008B2CC3">
            <w:pPr>
              <w:spacing w:after="0" w:line="240" w:lineRule="auto"/>
              <w:rPr>
                <w:rFonts w:cs="Calibri"/>
                <w:b/>
              </w:rPr>
            </w:pPr>
            <w:r w:rsidRPr="005B6C57">
              <w:rPr>
                <w:rFonts w:cs="Calibri"/>
                <w:b/>
              </w:rPr>
              <w:t>Gateway East</w:t>
            </w:r>
          </w:p>
          <w:p w14:paraId="56888C69" w14:textId="77777777" w:rsidR="00F425D1" w:rsidRPr="005B6C57" w:rsidRDefault="00F425D1" w:rsidP="008B2CC3">
            <w:pPr>
              <w:spacing w:after="0" w:line="240" w:lineRule="auto"/>
              <w:rPr>
                <w:rFonts w:cs="Calibri"/>
                <w:b/>
              </w:rPr>
            </w:pPr>
            <w:r w:rsidRPr="005B6C57">
              <w:rPr>
                <w:rFonts w:cs="Calibri"/>
              </w:rPr>
              <w:t>940 College Hill Dr</w:t>
            </w:r>
          </w:p>
        </w:tc>
        <w:tc>
          <w:tcPr>
            <w:tcW w:w="392" w:type="pct"/>
            <w:vAlign w:val="center"/>
          </w:tcPr>
          <w:p w14:paraId="4F7F6C5D" w14:textId="77777777" w:rsidR="00F425D1" w:rsidRPr="005B6C57" w:rsidRDefault="00F425D1" w:rsidP="008B2CC3">
            <w:pPr>
              <w:spacing w:after="0" w:line="240" w:lineRule="auto"/>
              <w:jc w:val="center"/>
              <w:rPr>
                <w:rFonts w:cs="Calibri"/>
              </w:rPr>
            </w:pPr>
            <w:r w:rsidRPr="005B6C57">
              <w:rPr>
                <w:rFonts w:cs="Calibri"/>
              </w:rPr>
              <w:t>0</w:t>
            </w:r>
          </w:p>
        </w:tc>
        <w:tc>
          <w:tcPr>
            <w:tcW w:w="639" w:type="pct"/>
            <w:vAlign w:val="center"/>
          </w:tcPr>
          <w:p w14:paraId="666D0BEB"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006F11F0"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400FD651" w14:textId="77777777" w:rsidR="00F425D1" w:rsidRPr="005B6C57" w:rsidRDefault="00F425D1" w:rsidP="008B2CC3">
            <w:pPr>
              <w:spacing w:after="0" w:line="240" w:lineRule="auto"/>
              <w:jc w:val="center"/>
              <w:rPr>
                <w:rFonts w:cs="Calibri"/>
              </w:rPr>
            </w:pPr>
            <w:r w:rsidRPr="005B6C57">
              <w:rPr>
                <w:rFonts w:cs="Calibri"/>
              </w:rPr>
              <w:t>N/A</w:t>
            </w:r>
          </w:p>
        </w:tc>
        <w:tc>
          <w:tcPr>
            <w:tcW w:w="491" w:type="pct"/>
            <w:vAlign w:val="center"/>
          </w:tcPr>
          <w:p w14:paraId="3A9DA8C2" w14:textId="77777777" w:rsidR="00F425D1" w:rsidRPr="005B6C57" w:rsidRDefault="00F425D1" w:rsidP="008B2CC3">
            <w:pPr>
              <w:spacing w:after="0" w:line="240" w:lineRule="auto"/>
              <w:jc w:val="center"/>
              <w:rPr>
                <w:rFonts w:cs="Calibri"/>
              </w:rPr>
            </w:pPr>
            <w:r w:rsidRPr="005B6C57">
              <w:rPr>
                <w:rFonts w:cs="Calibri"/>
              </w:rPr>
              <w:t>0</w:t>
            </w:r>
          </w:p>
        </w:tc>
        <w:tc>
          <w:tcPr>
            <w:tcW w:w="491" w:type="pct"/>
            <w:vAlign w:val="center"/>
          </w:tcPr>
          <w:p w14:paraId="4D5FFCC8" w14:textId="77777777" w:rsidR="00F425D1" w:rsidRPr="005B6C57" w:rsidRDefault="00F425D1" w:rsidP="008B2CC3">
            <w:pPr>
              <w:spacing w:after="0" w:line="240" w:lineRule="auto"/>
              <w:jc w:val="center"/>
              <w:rPr>
                <w:rFonts w:cs="Calibri"/>
              </w:rPr>
            </w:pPr>
            <w:r w:rsidRPr="005B6C57">
              <w:rPr>
                <w:rFonts w:cs="Calibri"/>
              </w:rPr>
              <w:t>0</w:t>
            </w:r>
          </w:p>
        </w:tc>
        <w:tc>
          <w:tcPr>
            <w:tcW w:w="686" w:type="pct"/>
            <w:vAlign w:val="center"/>
          </w:tcPr>
          <w:p w14:paraId="76716A7B" w14:textId="77777777" w:rsidR="00F425D1" w:rsidRPr="005B6C57" w:rsidRDefault="00F425D1" w:rsidP="008B2CC3">
            <w:pPr>
              <w:spacing w:after="0" w:line="240" w:lineRule="auto"/>
              <w:jc w:val="center"/>
              <w:rPr>
                <w:rFonts w:cs="Calibri"/>
              </w:rPr>
            </w:pPr>
            <w:r w:rsidRPr="005B6C57">
              <w:rPr>
                <w:rFonts w:cs="Calibri"/>
              </w:rPr>
              <w:t>0</w:t>
            </w:r>
          </w:p>
        </w:tc>
      </w:tr>
      <w:tr w:rsidR="00F425D1" w:rsidRPr="005B6C57" w14:paraId="7C86CE82" w14:textId="77777777" w:rsidTr="008B2CC3">
        <w:tc>
          <w:tcPr>
            <w:tcW w:w="1124" w:type="pct"/>
            <w:vAlign w:val="center"/>
          </w:tcPr>
          <w:p w14:paraId="6F5EB03E" w14:textId="77777777" w:rsidR="00F425D1" w:rsidRPr="005B6C57" w:rsidRDefault="00F425D1" w:rsidP="008B2CC3">
            <w:pPr>
              <w:spacing w:after="0" w:line="240" w:lineRule="auto"/>
              <w:rPr>
                <w:rFonts w:cs="Calibri"/>
                <w:b/>
              </w:rPr>
            </w:pPr>
            <w:r w:rsidRPr="005B6C57">
              <w:rPr>
                <w:rFonts w:cs="Calibri"/>
                <w:b/>
              </w:rPr>
              <w:t>Gateway West</w:t>
            </w:r>
          </w:p>
          <w:p w14:paraId="1E9C2C58" w14:textId="77777777" w:rsidR="00F425D1" w:rsidRPr="005B6C57" w:rsidRDefault="00F425D1" w:rsidP="008B2CC3">
            <w:pPr>
              <w:spacing w:after="0" w:line="240" w:lineRule="auto"/>
              <w:rPr>
                <w:rFonts w:cs="Calibri"/>
              </w:rPr>
            </w:pPr>
            <w:r w:rsidRPr="005B6C57">
              <w:rPr>
                <w:rFonts w:cs="Calibri"/>
              </w:rPr>
              <w:t>940 College Hill Dr</w:t>
            </w:r>
          </w:p>
        </w:tc>
        <w:tc>
          <w:tcPr>
            <w:tcW w:w="392" w:type="pct"/>
            <w:vAlign w:val="center"/>
          </w:tcPr>
          <w:p w14:paraId="685DDC25" w14:textId="77777777" w:rsidR="00F425D1" w:rsidRPr="005B6C57" w:rsidRDefault="00F425D1" w:rsidP="008B2CC3">
            <w:pPr>
              <w:spacing w:after="0" w:line="240" w:lineRule="auto"/>
              <w:jc w:val="center"/>
              <w:rPr>
                <w:rFonts w:cs="Calibri"/>
              </w:rPr>
            </w:pPr>
            <w:r w:rsidRPr="005B6C57">
              <w:rPr>
                <w:rFonts w:cs="Calibri"/>
              </w:rPr>
              <w:t>0</w:t>
            </w:r>
          </w:p>
        </w:tc>
        <w:tc>
          <w:tcPr>
            <w:tcW w:w="639" w:type="pct"/>
            <w:vAlign w:val="center"/>
          </w:tcPr>
          <w:p w14:paraId="73D36FC6"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1173F432"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286BDFFB" w14:textId="77777777" w:rsidR="00F425D1" w:rsidRPr="005B6C57" w:rsidRDefault="00F425D1" w:rsidP="008B2CC3">
            <w:pPr>
              <w:spacing w:after="0" w:line="240" w:lineRule="auto"/>
              <w:jc w:val="center"/>
              <w:rPr>
                <w:rFonts w:cs="Calibri"/>
              </w:rPr>
            </w:pPr>
            <w:r w:rsidRPr="005B6C57">
              <w:rPr>
                <w:rFonts w:cs="Calibri"/>
              </w:rPr>
              <w:t>N/A</w:t>
            </w:r>
          </w:p>
        </w:tc>
        <w:tc>
          <w:tcPr>
            <w:tcW w:w="491" w:type="pct"/>
            <w:vAlign w:val="center"/>
          </w:tcPr>
          <w:p w14:paraId="4D7C7467" w14:textId="77777777" w:rsidR="00F425D1" w:rsidRPr="005B6C57" w:rsidRDefault="00F425D1" w:rsidP="008B2CC3">
            <w:pPr>
              <w:spacing w:after="0" w:line="240" w:lineRule="auto"/>
              <w:jc w:val="center"/>
              <w:rPr>
                <w:rFonts w:cs="Calibri"/>
              </w:rPr>
            </w:pPr>
            <w:r w:rsidRPr="005B6C57">
              <w:rPr>
                <w:rFonts w:cs="Calibri"/>
              </w:rPr>
              <w:t>0</w:t>
            </w:r>
          </w:p>
        </w:tc>
        <w:tc>
          <w:tcPr>
            <w:tcW w:w="491" w:type="pct"/>
            <w:vAlign w:val="center"/>
          </w:tcPr>
          <w:p w14:paraId="3A8A738D" w14:textId="77777777" w:rsidR="00F425D1" w:rsidRPr="005B6C57" w:rsidRDefault="00F425D1" w:rsidP="008B2CC3">
            <w:pPr>
              <w:spacing w:after="0" w:line="240" w:lineRule="auto"/>
              <w:jc w:val="center"/>
              <w:rPr>
                <w:rFonts w:cs="Calibri"/>
              </w:rPr>
            </w:pPr>
            <w:r w:rsidRPr="005B6C57">
              <w:rPr>
                <w:rFonts w:cs="Calibri"/>
              </w:rPr>
              <w:t>0</w:t>
            </w:r>
          </w:p>
        </w:tc>
        <w:tc>
          <w:tcPr>
            <w:tcW w:w="686" w:type="pct"/>
            <w:vAlign w:val="center"/>
          </w:tcPr>
          <w:p w14:paraId="6C7FC3C8" w14:textId="77777777" w:rsidR="00F425D1" w:rsidRPr="005B6C57" w:rsidRDefault="00F425D1" w:rsidP="008B2CC3">
            <w:pPr>
              <w:spacing w:after="0" w:line="240" w:lineRule="auto"/>
              <w:jc w:val="center"/>
              <w:rPr>
                <w:rFonts w:cs="Calibri"/>
              </w:rPr>
            </w:pPr>
            <w:r w:rsidRPr="005B6C57">
              <w:rPr>
                <w:rFonts w:cs="Calibri"/>
              </w:rPr>
              <w:t>0</w:t>
            </w:r>
          </w:p>
        </w:tc>
      </w:tr>
      <w:tr w:rsidR="00F425D1" w:rsidRPr="005B6C57" w14:paraId="58DF1337" w14:textId="77777777" w:rsidTr="008B2CC3">
        <w:tc>
          <w:tcPr>
            <w:tcW w:w="1124" w:type="pct"/>
          </w:tcPr>
          <w:p w14:paraId="5AAD3EFF" w14:textId="77777777" w:rsidR="00F425D1" w:rsidRPr="005B6C57" w:rsidRDefault="00F425D1" w:rsidP="008B2CC3">
            <w:pPr>
              <w:spacing w:after="0" w:line="240" w:lineRule="auto"/>
              <w:rPr>
                <w:rFonts w:cs="Calibri"/>
                <w:b/>
              </w:rPr>
            </w:pPr>
            <w:r w:rsidRPr="005B6C57">
              <w:rPr>
                <w:rFonts w:cs="Calibri"/>
                <w:b/>
              </w:rPr>
              <w:t>Clement</w:t>
            </w:r>
          </w:p>
          <w:p w14:paraId="43569A86" w14:textId="77777777" w:rsidR="00F425D1" w:rsidRPr="005B6C57" w:rsidRDefault="00F425D1" w:rsidP="008B2CC3">
            <w:pPr>
              <w:spacing w:after="0" w:line="240" w:lineRule="auto"/>
              <w:rPr>
                <w:rFonts w:cs="Calibri"/>
                <w:b/>
              </w:rPr>
            </w:pPr>
            <w:r w:rsidRPr="005B6C57">
              <w:rPr>
                <w:rFonts w:cs="Calibri"/>
              </w:rPr>
              <w:t>321 E 7th St</w:t>
            </w:r>
          </w:p>
        </w:tc>
        <w:tc>
          <w:tcPr>
            <w:tcW w:w="392" w:type="pct"/>
            <w:vAlign w:val="center"/>
          </w:tcPr>
          <w:p w14:paraId="6C72D102" w14:textId="77777777" w:rsidR="00F425D1" w:rsidRPr="005B6C57" w:rsidRDefault="00F425D1" w:rsidP="008B2CC3">
            <w:pPr>
              <w:spacing w:after="0" w:line="240" w:lineRule="auto"/>
              <w:jc w:val="center"/>
              <w:rPr>
                <w:rFonts w:cs="Calibri"/>
              </w:rPr>
            </w:pPr>
            <w:r>
              <w:rPr>
                <w:rFonts w:cs="Calibri"/>
              </w:rPr>
              <w:t>0</w:t>
            </w:r>
          </w:p>
        </w:tc>
        <w:tc>
          <w:tcPr>
            <w:tcW w:w="639" w:type="pct"/>
            <w:vAlign w:val="center"/>
          </w:tcPr>
          <w:p w14:paraId="0BC91AC3" w14:textId="77777777" w:rsidR="00F425D1" w:rsidRPr="005B6C57" w:rsidRDefault="00F425D1" w:rsidP="008B2CC3">
            <w:pPr>
              <w:spacing w:after="0" w:line="240" w:lineRule="auto"/>
              <w:jc w:val="center"/>
              <w:rPr>
                <w:rFonts w:cs="Calibri"/>
              </w:rPr>
            </w:pPr>
            <w:r>
              <w:rPr>
                <w:rFonts w:cs="Calibri"/>
              </w:rPr>
              <w:t>N/A</w:t>
            </w:r>
          </w:p>
        </w:tc>
        <w:tc>
          <w:tcPr>
            <w:tcW w:w="588" w:type="pct"/>
            <w:vAlign w:val="center"/>
          </w:tcPr>
          <w:p w14:paraId="3D146702" w14:textId="77777777" w:rsidR="00F425D1" w:rsidRPr="005B6C57" w:rsidRDefault="00F425D1" w:rsidP="008B2CC3">
            <w:pPr>
              <w:spacing w:after="0" w:line="240" w:lineRule="auto"/>
              <w:jc w:val="center"/>
              <w:rPr>
                <w:rFonts w:cs="Calibri"/>
              </w:rPr>
            </w:pPr>
            <w:r>
              <w:rPr>
                <w:rFonts w:cs="Calibri"/>
              </w:rPr>
              <w:t>N/A</w:t>
            </w:r>
          </w:p>
        </w:tc>
        <w:tc>
          <w:tcPr>
            <w:tcW w:w="588" w:type="pct"/>
            <w:vAlign w:val="center"/>
          </w:tcPr>
          <w:p w14:paraId="52C08C18" w14:textId="77777777" w:rsidR="00F425D1" w:rsidRPr="005B6C57" w:rsidRDefault="00F425D1" w:rsidP="008B2CC3">
            <w:pPr>
              <w:spacing w:after="0" w:line="240" w:lineRule="auto"/>
              <w:jc w:val="center"/>
              <w:rPr>
                <w:rFonts w:cs="Calibri"/>
              </w:rPr>
            </w:pPr>
            <w:r>
              <w:rPr>
                <w:rFonts w:cs="Calibri"/>
              </w:rPr>
              <w:t>N/A</w:t>
            </w:r>
          </w:p>
        </w:tc>
        <w:tc>
          <w:tcPr>
            <w:tcW w:w="491" w:type="pct"/>
            <w:vAlign w:val="center"/>
          </w:tcPr>
          <w:p w14:paraId="3FCB62CA" w14:textId="77777777" w:rsidR="00F425D1" w:rsidRPr="005B6C57" w:rsidRDefault="00F425D1" w:rsidP="008B2CC3">
            <w:pPr>
              <w:spacing w:after="0" w:line="240" w:lineRule="auto"/>
              <w:jc w:val="center"/>
              <w:rPr>
                <w:rFonts w:cs="Calibri"/>
              </w:rPr>
            </w:pPr>
            <w:r w:rsidRPr="005B6C57">
              <w:rPr>
                <w:rFonts w:cs="Calibri"/>
              </w:rPr>
              <w:t>0</w:t>
            </w:r>
          </w:p>
        </w:tc>
        <w:tc>
          <w:tcPr>
            <w:tcW w:w="491" w:type="pct"/>
            <w:vAlign w:val="center"/>
          </w:tcPr>
          <w:p w14:paraId="7899B2B3" w14:textId="77777777" w:rsidR="00F425D1" w:rsidRPr="005B6C57" w:rsidRDefault="00F425D1" w:rsidP="008B2CC3">
            <w:pPr>
              <w:spacing w:after="0" w:line="240" w:lineRule="auto"/>
              <w:jc w:val="center"/>
              <w:rPr>
                <w:rFonts w:cs="Calibri"/>
              </w:rPr>
            </w:pPr>
            <w:r w:rsidRPr="005B6C57">
              <w:rPr>
                <w:rFonts w:cs="Calibri"/>
              </w:rPr>
              <w:t>0</w:t>
            </w:r>
          </w:p>
        </w:tc>
        <w:tc>
          <w:tcPr>
            <w:tcW w:w="686" w:type="pct"/>
            <w:vAlign w:val="center"/>
          </w:tcPr>
          <w:p w14:paraId="3B697CA1" w14:textId="77777777" w:rsidR="00F425D1" w:rsidRPr="005B6C57" w:rsidRDefault="00F425D1" w:rsidP="008B2CC3">
            <w:pPr>
              <w:spacing w:after="0" w:line="240" w:lineRule="auto"/>
              <w:jc w:val="center"/>
              <w:rPr>
                <w:rFonts w:cs="Calibri"/>
              </w:rPr>
            </w:pPr>
            <w:r>
              <w:rPr>
                <w:rFonts w:cs="Calibri"/>
              </w:rPr>
              <w:t>0</w:t>
            </w:r>
          </w:p>
        </w:tc>
      </w:tr>
      <w:tr w:rsidR="00F425D1" w:rsidRPr="005B6C57" w14:paraId="36E543FB" w14:textId="77777777" w:rsidTr="008B2CC3">
        <w:tc>
          <w:tcPr>
            <w:tcW w:w="1124" w:type="pct"/>
          </w:tcPr>
          <w:p w14:paraId="00F0FFF3" w14:textId="77777777" w:rsidR="00F425D1" w:rsidRPr="005B6C57" w:rsidRDefault="00F425D1" w:rsidP="008B2CC3">
            <w:pPr>
              <w:spacing w:after="0" w:line="240" w:lineRule="auto"/>
              <w:rPr>
                <w:rFonts w:cs="Calibri"/>
                <w:b/>
              </w:rPr>
            </w:pPr>
            <w:r w:rsidRPr="005B6C57">
              <w:rPr>
                <w:rFonts w:cs="Calibri"/>
                <w:b/>
              </w:rPr>
              <w:t>College Hill Suites</w:t>
            </w:r>
          </w:p>
          <w:p w14:paraId="3897AE06" w14:textId="77777777" w:rsidR="00F425D1" w:rsidRPr="005B6C57" w:rsidRDefault="00F425D1" w:rsidP="008B2CC3">
            <w:pPr>
              <w:spacing w:after="0" w:line="240" w:lineRule="auto"/>
              <w:rPr>
                <w:rFonts w:cs="Calibri"/>
                <w:b/>
              </w:rPr>
            </w:pPr>
            <w:r w:rsidRPr="005B6C57">
              <w:rPr>
                <w:rFonts w:cs="Calibri"/>
              </w:rPr>
              <w:t>924 College Hill Dr</w:t>
            </w:r>
          </w:p>
        </w:tc>
        <w:tc>
          <w:tcPr>
            <w:tcW w:w="392" w:type="pct"/>
            <w:vAlign w:val="center"/>
          </w:tcPr>
          <w:p w14:paraId="2DFBDE1F" w14:textId="77777777" w:rsidR="00F425D1" w:rsidRPr="005B6C57" w:rsidRDefault="00F425D1" w:rsidP="008B2CC3">
            <w:pPr>
              <w:spacing w:after="0" w:line="240" w:lineRule="auto"/>
              <w:jc w:val="center"/>
              <w:rPr>
                <w:rFonts w:cs="Calibri"/>
              </w:rPr>
            </w:pPr>
            <w:r w:rsidRPr="005B6C57">
              <w:rPr>
                <w:rFonts w:cs="Calibri"/>
              </w:rPr>
              <w:t>0</w:t>
            </w:r>
          </w:p>
        </w:tc>
        <w:tc>
          <w:tcPr>
            <w:tcW w:w="639" w:type="pct"/>
            <w:vAlign w:val="center"/>
          </w:tcPr>
          <w:p w14:paraId="32850435"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33FF40E4"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62694A49" w14:textId="77777777" w:rsidR="00F425D1" w:rsidRPr="005B6C57" w:rsidRDefault="00F425D1" w:rsidP="008B2CC3">
            <w:pPr>
              <w:spacing w:after="0" w:line="240" w:lineRule="auto"/>
              <w:jc w:val="center"/>
              <w:rPr>
                <w:rFonts w:cs="Calibri"/>
              </w:rPr>
            </w:pPr>
            <w:r w:rsidRPr="005B6C57">
              <w:rPr>
                <w:rFonts w:cs="Calibri"/>
              </w:rPr>
              <w:t>N/A</w:t>
            </w:r>
          </w:p>
        </w:tc>
        <w:tc>
          <w:tcPr>
            <w:tcW w:w="491" w:type="pct"/>
            <w:vAlign w:val="center"/>
          </w:tcPr>
          <w:p w14:paraId="7C53BC17" w14:textId="77777777" w:rsidR="00F425D1" w:rsidRPr="005B6C57" w:rsidRDefault="00F425D1" w:rsidP="008B2CC3">
            <w:pPr>
              <w:spacing w:after="0" w:line="240" w:lineRule="auto"/>
              <w:jc w:val="center"/>
              <w:rPr>
                <w:rFonts w:cs="Calibri"/>
              </w:rPr>
            </w:pPr>
            <w:r w:rsidRPr="005B6C57">
              <w:rPr>
                <w:rFonts w:cs="Calibri"/>
              </w:rPr>
              <w:t>0</w:t>
            </w:r>
          </w:p>
        </w:tc>
        <w:tc>
          <w:tcPr>
            <w:tcW w:w="491" w:type="pct"/>
            <w:vAlign w:val="center"/>
          </w:tcPr>
          <w:p w14:paraId="3363BBF0" w14:textId="77777777" w:rsidR="00F425D1" w:rsidRPr="005B6C57" w:rsidRDefault="00F425D1" w:rsidP="008B2CC3">
            <w:pPr>
              <w:spacing w:after="0" w:line="240" w:lineRule="auto"/>
              <w:jc w:val="center"/>
              <w:rPr>
                <w:rFonts w:cs="Calibri"/>
              </w:rPr>
            </w:pPr>
            <w:r w:rsidRPr="005B6C57">
              <w:rPr>
                <w:rFonts w:cs="Calibri"/>
              </w:rPr>
              <w:t>0</w:t>
            </w:r>
          </w:p>
        </w:tc>
        <w:tc>
          <w:tcPr>
            <w:tcW w:w="686" w:type="pct"/>
            <w:vAlign w:val="center"/>
          </w:tcPr>
          <w:p w14:paraId="142DAA27" w14:textId="77777777" w:rsidR="00F425D1" w:rsidRPr="005B6C57" w:rsidRDefault="00F425D1" w:rsidP="008B2CC3">
            <w:pPr>
              <w:spacing w:after="0" w:line="240" w:lineRule="auto"/>
              <w:jc w:val="center"/>
              <w:rPr>
                <w:rFonts w:cs="Calibri"/>
              </w:rPr>
            </w:pPr>
            <w:r w:rsidRPr="005B6C57">
              <w:rPr>
                <w:rFonts w:cs="Calibri"/>
              </w:rPr>
              <w:t>0</w:t>
            </w:r>
          </w:p>
        </w:tc>
      </w:tr>
      <w:tr w:rsidR="00F425D1" w:rsidRPr="005B6C57" w14:paraId="557BE8B8" w14:textId="77777777" w:rsidTr="008B2CC3">
        <w:tc>
          <w:tcPr>
            <w:tcW w:w="1124" w:type="pct"/>
          </w:tcPr>
          <w:p w14:paraId="146DB54D" w14:textId="77777777" w:rsidR="00F425D1" w:rsidRPr="005B6C57" w:rsidRDefault="00F425D1" w:rsidP="008B2CC3">
            <w:pPr>
              <w:spacing w:after="0" w:line="240" w:lineRule="auto"/>
              <w:rPr>
                <w:rFonts w:cs="Calibri"/>
                <w:b/>
              </w:rPr>
            </w:pPr>
            <w:r w:rsidRPr="005B6C57">
              <w:rPr>
                <w:rFonts w:cs="Calibri"/>
                <w:b/>
              </w:rPr>
              <w:t>Cotten</w:t>
            </w:r>
          </w:p>
          <w:p w14:paraId="4FD0F887" w14:textId="77777777" w:rsidR="00F425D1" w:rsidRPr="005B6C57" w:rsidRDefault="00F425D1" w:rsidP="008B2CC3">
            <w:pPr>
              <w:spacing w:after="0" w:line="240" w:lineRule="auto"/>
              <w:rPr>
                <w:rFonts w:cs="Calibri"/>
                <w:b/>
              </w:rPr>
            </w:pPr>
            <w:r w:rsidRPr="005B6C57">
              <w:rPr>
                <w:rFonts w:cs="Calibri"/>
              </w:rPr>
              <w:t>510 Founders Dr</w:t>
            </w:r>
          </w:p>
        </w:tc>
        <w:tc>
          <w:tcPr>
            <w:tcW w:w="392" w:type="pct"/>
            <w:vAlign w:val="center"/>
          </w:tcPr>
          <w:p w14:paraId="1EDB3DAB" w14:textId="77777777" w:rsidR="00F425D1" w:rsidRPr="005B6C57" w:rsidRDefault="00F425D1" w:rsidP="008B2CC3">
            <w:pPr>
              <w:spacing w:after="0" w:line="240" w:lineRule="auto"/>
              <w:jc w:val="center"/>
              <w:rPr>
                <w:rFonts w:cs="Calibri"/>
              </w:rPr>
            </w:pPr>
            <w:r w:rsidRPr="005B6C57">
              <w:rPr>
                <w:rFonts w:cs="Calibri"/>
              </w:rPr>
              <w:t>0</w:t>
            </w:r>
          </w:p>
        </w:tc>
        <w:tc>
          <w:tcPr>
            <w:tcW w:w="639" w:type="pct"/>
            <w:vAlign w:val="center"/>
          </w:tcPr>
          <w:p w14:paraId="5BD98ECE"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44484BD4"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2491D970" w14:textId="77777777" w:rsidR="00F425D1" w:rsidRPr="005B6C57" w:rsidRDefault="00F425D1" w:rsidP="008B2CC3">
            <w:pPr>
              <w:spacing w:after="0" w:line="240" w:lineRule="auto"/>
              <w:jc w:val="center"/>
              <w:rPr>
                <w:rFonts w:cs="Calibri"/>
              </w:rPr>
            </w:pPr>
            <w:r w:rsidRPr="005B6C57">
              <w:rPr>
                <w:rFonts w:cs="Calibri"/>
              </w:rPr>
              <w:t>N/A</w:t>
            </w:r>
          </w:p>
        </w:tc>
        <w:tc>
          <w:tcPr>
            <w:tcW w:w="491" w:type="pct"/>
            <w:vAlign w:val="center"/>
          </w:tcPr>
          <w:p w14:paraId="0A4F53DD" w14:textId="77777777" w:rsidR="00F425D1" w:rsidRPr="005B6C57" w:rsidRDefault="00F425D1" w:rsidP="008B2CC3">
            <w:pPr>
              <w:spacing w:after="0" w:line="240" w:lineRule="auto"/>
              <w:jc w:val="center"/>
              <w:rPr>
                <w:rFonts w:cs="Calibri"/>
              </w:rPr>
            </w:pPr>
            <w:r w:rsidRPr="005B6C57">
              <w:rPr>
                <w:rFonts w:cs="Calibri"/>
              </w:rPr>
              <w:t>0</w:t>
            </w:r>
          </w:p>
        </w:tc>
        <w:tc>
          <w:tcPr>
            <w:tcW w:w="491" w:type="pct"/>
            <w:vAlign w:val="center"/>
          </w:tcPr>
          <w:p w14:paraId="20510547" w14:textId="77777777" w:rsidR="00F425D1" w:rsidRPr="005B6C57" w:rsidRDefault="00F425D1" w:rsidP="008B2CC3">
            <w:pPr>
              <w:spacing w:after="0" w:line="240" w:lineRule="auto"/>
              <w:jc w:val="center"/>
              <w:rPr>
                <w:rFonts w:cs="Calibri"/>
              </w:rPr>
            </w:pPr>
            <w:r w:rsidRPr="005B6C57">
              <w:rPr>
                <w:rFonts w:cs="Calibri"/>
              </w:rPr>
              <w:t>0</w:t>
            </w:r>
          </w:p>
        </w:tc>
        <w:tc>
          <w:tcPr>
            <w:tcW w:w="686" w:type="pct"/>
            <w:vAlign w:val="center"/>
          </w:tcPr>
          <w:p w14:paraId="5F442CEA" w14:textId="77777777" w:rsidR="00F425D1" w:rsidRPr="005B6C57" w:rsidRDefault="00F425D1" w:rsidP="008B2CC3">
            <w:pPr>
              <w:spacing w:after="0" w:line="240" w:lineRule="auto"/>
              <w:jc w:val="center"/>
              <w:rPr>
                <w:rFonts w:cs="Calibri"/>
              </w:rPr>
            </w:pPr>
            <w:r w:rsidRPr="005B6C57">
              <w:rPr>
                <w:rFonts w:cs="Calibri"/>
              </w:rPr>
              <w:t>0</w:t>
            </w:r>
          </w:p>
        </w:tc>
      </w:tr>
      <w:tr w:rsidR="00F425D1" w:rsidRPr="005B6C57" w14:paraId="0C70A5FF" w14:textId="77777777" w:rsidTr="008B2CC3">
        <w:tc>
          <w:tcPr>
            <w:tcW w:w="1124" w:type="pct"/>
          </w:tcPr>
          <w:p w14:paraId="0D9BC146" w14:textId="77777777" w:rsidR="00F425D1" w:rsidRPr="005B6C57" w:rsidRDefault="00F425D1" w:rsidP="008B2CC3">
            <w:pPr>
              <w:spacing w:after="0" w:line="240" w:lineRule="auto"/>
              <w:rPr>
                <w:rFonts w:cs="Calibri"/>
                <w:b/>
              </w:rPr>
            </w:pPr>
            <w:r w:rsidRPr="005B6C57">
              <w:rPr>
                <w:rFonts w:cs="Calibri"/>
                <w:b/>
              </w:rPr>
              <w:t>Fleming</w:t>
            </w:r>
          </w:p>
          <w:p w14:paraId="2B525985" w14:textId="77777777" w:rsidR="00F425D1" w:rsidRPr="005B6C57" w:rsidRDefault="00F425D1" w:rsidP="008B2CC3">
            <w:pPr>
              <w:spacing w:after="0" w:line="240" w:lineRule="auto"/>
              <w:rPr>
                <w:rFonts w:cs="Calibri"/>
                <w:b/>
              </w:rPr>
            </w:pPr>
            <w:r w:rsidRPr="005B6C57">
              <w:rPr>
                <w:rFonts w:cs="Calibri"/>
              </w:rPr>
              <w:t>710 Chancellors Wy</w:t>
            </w:r>
          </w:p>
        </w:tc>
        <w:tc>
          <w:tcPr>
            <w:tcW w:w="392" w:type="pct"/>
            <w:vAlign w:val="center"/>
          </w:tcPr>
          <w:p w14:paraId="11411AE9" w14:textId="77777777" w:rsidR="00F425D1" w:rsidRPr="005B6C57" w:rsidRDefault="00F425D1" w:rsidP="008B2CC3">
            <w:pPr>
              <w:spacing w:after="0" w:line="240" w:lineRule="auto"/>
              <w:jc w:val="center"/>
              <w:rPr>
                <w:rFonts w:cs="Calibri"/>
              </w:rPr>
            </w:pPr>
            <w:r w:rsidRPr="005B6C57">
              <w:rPr>
                <w:rFonts w:cs="Calibri"/>
              </w:rPr>
              <w:t>0</w:t>
            </w:r>
          </w:p>
        </w:tc>
        <w:tc>
          <w:tcPr>
            <w:tcW w:w="639" w:type="pct"/>
            <w:vAlign w:val="center"/>
          </w:tcPr>
          <w:p w14:paraId="09B21D16"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11129090"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1040A74D" w14:textId="77777777" w:rsidR="00F425D1" w:rsidRPr="005B6C57" w:rsidRDefault="00F425D1" w:rsidP="008B2CC3">
            <w:pPr>
              <w:spacing w:after="0" w:line="240" w:lineRule="auto"/>
              <w:jc w:val="center"/>
              <w:rPr>
                <w:rFonts w:cs="Calibri"/>
              </w:rPr>
            </w:pPr>
            <w:r w:rsidRPr="005B6C57">
              <w:rPr>
                <w:rFonts w:cs="Calibri"/>
              </w:rPr>
              <w:t>N/A</w:t>
            </w:r>
          </w:p>
        </w:tc>
        <w:tc>
          <w:tcPr>
            <w:tcW w:w="491" w:type="pct"/>
            <w:vAlign w:val="center"/>
          </w:tcPr>
          <w:p w14:paraId="1B5EF749" w14:textId="77777777" w:rsidR="00F425D1" w:rsidRPr="005B6C57" w:rsidRDefault="00F425D1" w:rsidP="008B2CC3">
            <w:pPr>
              <w:spacing w:after="0" w:line="240" w:lineRule="auto"/>
              <w:jc w:val="center"/>
              <w:rPr>
                <w:rFonts w:cs="Calibri"/>
              </w:rPr>
            </w:pPr>
            <w:r w:rsidRPr="005B6C57">
              <w:rPr>
                <w:rFonts w:cs="Calibri"/>
              </w:rPr>
              <w:t>0</w:t>
            </w:r>
          </w:p>
        </w:tc>
        <w:tc>
          <w:tcPr>
            <w:tcW w:w="491" w:type="pct"/>
            <w:vAlign w:val="center"/>
          </w:tcPr>
          <w:p w14:paraId="25417BD8" w14:textId="77777777" w:rsidR="00F425D1" w:rsidRPr="005B6C57" w:rsidRDefault="00F425D1" w:rsidP="008B2CC3">
            <w:pPr>
              <w:spacing w:after="0" w:line="240" w:lineRule="auto"/>
              <w:jc w:val="center"/>
              <w:rPr>
                <w:rFonts w:cs="Calibri"/>
              </w:rPr>
            </w:pPr>
            <w:r w:rsidRPr="005B6C57">
              <w:rPr>
                <w:rFonts w:cs="Calibri"/>
              </w:rPr>
              <w:t>0</w:t>
            </w:r>
          </w:p>
        </w:tc>
        <w:tc>
          <w:tcPr>
            <w:tcW w:w="686" w:type="pct"/>
            <w:vAlign w:val="center"/>
          </w:tcPr>
          <w:p w14:paraId="5C38DC84" w14:textId="77777777" w:rsidR="00F425D1" w:rsidRPr="005B6C57" w:rsidRDefault="00F425D1" w:rsidP="008B2CC3">
            <w:pPr>
              <w:spacing w:after="0" w:line="240" w:lineRule="auto"/>
              <w:jc w:val="center"/>
              <w:rPr>
                <w:rFonts w:cs="Calibri"/>
              </w:rPr>
            </w:pPr>
            <w:r w:rsidRPr="005B6C57">
              <w:rPr>
                <w:rFonts w:cs="Calibri"/>
              </w:rPr>
              <w:t>0</w:t>
            </w:r>
          </w:p>
        </w:tc>
      </w:tr>
      <w:tr w:rsidR="00F425D1" w:rsidRPr="005B6C57" w14:paraId="10B67116" w14:textId="77777777" w:rsidTr="008B2CC3">
        <w:tc>
          <w:tcPr>
            <w:tcW w:w="1124" w:type="pct"/>
          </w:tcPr>
          <w:p w14:paraId="589CECA5" w14:textId="77777777" w:rsidR="00F425D1" w:rsidRPr="005B6C57" w:rsidRDefault="00F425D1" w:rsidP="008B2CC3">
            <w:pPr>
              <w:spacing w:after="0" w:line="240" w:lineRule="auto"/>
              <w:rPr>
                <w:rFonts w:cs="Calibri"/>
                <w:b/>
              </w:rPr>
            </w:pPr>
            <w:r w:rsidRPr="005B6C57">
              <w:rPr>
                <w:rFonts w:cs="Calibri"/>
                <w:b/>
              </w:rPr>
              <w:t>Fletcher</w:t>
            </w:r>
          </w:p>
          <w:p w14:paraId="172F5AF3" w14:textId="77777777" w:rsidR="00F425D1" w:rsidRPr="005B6C57" w:rsidRDefault="00F425D1" w:rsidP="008B2CC3">
            <w:pPr>
              <w:spacing w:after="0" w:line="240" w:lineRule="auto"/>
              <w:rPr>
                <w:rFonts w:cs="Calibri"/>
                <w:b/>
              </w:rPr>
            </w:pPr>
            <w:r w:rsidRPr="005B6C57">
              <w:rPr>
                <w:rFonts w:cs="Calibri"/>
              </w:rPr>
              <w:t>810 Dowell Wy</w:t>
            </w:r>
          </w:p>
        </w:tc>
        <w:tc>
          <w:tcPr>
            <w:tcW w:w="392" w:type="pct"/>
            <w:vAlign w:val="center"/>
          </w:tcPr>
          <w:p w14:paraId="0EC0CA10" w14:textId="77777777" w:rsidR="00F425D1" w:rsidRPr="005B6C57" w:rsidRDefault="00F425D1" w:rsidP="008B2CC3">
            <w:pPr>
              <w:spacing w:after="0" w:line="240" w:lineRule="auto"/>
              <w:jc w:val="center"/>
              <w:rPr>
                <w:rFonts w:cs="Calibri"/>
              </w:rPr>
            </w:pPr>
            <w:r w:rsidRPr="005B6C57">
              <w:rPr>
                <w:rFonts w:cs="Calibri"/>
              </w:rPr>
              <w:t>0</w:t>
            </w:r>
          </w:p>
        </w:tc>
        <w:tc>
          <w:tcPr>
            <w:tcW w:w="639" w:type="pct"/>
            <w:vAlign w:val="center"/>
          </w:tcPr>
          <w:p w14:paraId="15147A9E"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4DB0B8B8"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0FAB42F6" w14:textId="77777777" w:rsidR="00F425D1" w:rsidRPr="005B6C57" w:rsidRDefault="00F425D1" w:rsidP="008B2CC3">
            <w:pPr>
              <w:spacing w:after="0" w:line="240" w:lineRule="auto"/>
              <w:jc w:val="center"/>
              <w:rPr>
                <w:rFonts w:cs="Calibri"/>
              </w:rPr>
            </w:pPr>
            <w:r w:rsidRPr="005B6C57">
              <w:rPr>
                <w:rFonts w:cs="Calibri"/>
              </w:rPr>
              <w:t>N/A</w:t>
            </w:r>
          </w:p>
        </w:tc>
        <w:tc>
          <w:tcPr>
            <w:tcW w:w="491" w:type="pct"/>
            <w:vAlign w:val="center"/>
          </w:tcPr>
          <w:p w14:paraId="3834A239" w14:textId="77777777" w:rsidR="00F425D1" w:rsidRPr="005B6C57" w:rsidRDefault="00F425D1" w:rsidP="008B2CC3">
            <w:pPr>
              <w:spacing w:after="0" w:line="240" w:lineRule="auto"/>
              <w:jc w:val="center"/>
              <w:rPr>
                <w:rFonts w:cs="Calibri"/>
              </w:rPr>
            </w:pPr>
            <w:r w:rsidRPr="005B6C57">
              <w:rPr>
                <w:rFonts w:cs="Calibri"/>
              </w:rPr>
              <w:t>0</w:t>
            </w:r>
          </w:p>
        </w:tc>
        <w:tc>
          <w:tcPr>
            <w:tcW w:w="491" w:type="pct"/>
            <w:vAlign w:val="center"/>
          </w:tcPr>
          <w:p w14:paraId="564029CA" w14:textId="77777777" w:rsidR="00F425D1" w:rsidRPr="005B6C57" w:rsidRDefault="00F425D1" w:rsidP="008B2CC3">
            <w:pPr>
              <w:spacing w:after="0" w:line="240" w:lineRule="auto"/>
              <w:jc w:val="center"/>
              <w:rPr>
                <w:rFonts w:cs="Calibri"/>
              </w:rPr>
            </w:pPr>
            <w:r w:rsidRPr="005B6C57">
              <w:rPr>
                <w:rFonts w:cs="Calibri"/>
              </w:rPr>
              <w:t>0</w:t>
            </w:r>
          </w:p>
        </w:tc>
        <w:tc>
          <w:tcPr>
            <w:tcW w:w="686" w:type="pct"/>
            <w:vAlign w:val="center"/>
          </w:tcPr>
          <w:p w14:paraId="7690165A" w14:textId="77777777" w:rsidR="00F425D1" w:rsidRPr="005B6C57" w:rsidRDefault="00F425D1" w:rsidP="008B2CC3">
            <w:pPr>
              <w:spacing w:after="0" w:line="240" w:lineRule="auto"/>
              <w:jc w:val="center"/>
              <w:rPr>
                <w:rFonts w:cs="Calibri"/>
              </w:rPr>
            </w:pPr>
            <w:r w:rsidRPr="005B6C57">
              <w:rPr>
                <w:rFonts w:cs="Calibri"/>
              </w:rPr>
              <w:t>0</w:t>
            </w:r>
          </w:p>
        </w:tc>
      </w:tr>
      <w:tr w:rsidR="00F425D1" w:rsidRPr="005B6C57" w14:paraId="3C851965" w14:textId="77777777" w:rsidTr="008B2CC3">
        <w:tc>
          <w:tcPr>
            <w:tcW w:w="1124" w:type="pct"/>
          </w:tcPr>
          <w:p w14:paraId="421D0C2B" w14:textId="77777777" w:rsidR="00F425D1" w:rsidRPr="005B6C57" w:rsidRDefault="00F425D1" w:rsidP="008B2CC3">
            <w:pPr>
              <w:spacing w:after="0" w:line="240" w:lineRule="auto"/>
              <w:rPr>
                <w:rFonts w:cs="Calibri"/>
                <w:b/>
              </w:rPr>
            </w:pPr>
            <w:r w:rsidRPr="005B6C57">
              <w:rPr>
                <w:rFonts w:cs="Calibri"/>
                <w:b/>
              </w:rPr>
              <w:t>Garrett</w:t>
            </w:r>
          </w:p>
          <w:p w14:paraId="6F68A9C8" w14:textId="77777777" w:rsidR="00F425D1" w:rsidRPr="005B6C57" w:rsidRDefault="00F425D1" w:rsidP="008B2CC3">
            <w:pPr>
              <w:spacing w:after="0" w:line="240" w:lineRule="auto"/>
              <w:rPr>
                <w:rFonts w:cs="Calibri"/>
                <w:b/>
              </w:rPr>
            </w:pPr>
            <w:r w:rsidRPr="005B6C57">
              <w:rPr>
                <w:rFonts w:cs="Calibri"/>
              </w:rPr>
              <w:t>600 Trustees Wy</w:t>
            </w:r>
          </w:p>
        </w:tc>
        <w:tc>
          <w:tcPr>
            <w:tcW w:w="392" w:type="pct"/>
            <w:vAlign w:val="center"/>
          </w:tcPr>
          <w:p w14:paraId="1D464788" w14:textId="77777777" w:rsidR="00F425D1" w:rsidRPr="005B6C57" w:rsidRDefault="00F425D1" w:rsidP="008B2CC3">
            <w:pPr>
              <w:spacing w:after="0" w:line="240" w:lineRule="auto"/>
              <w:jc w:val="center"/>
              <w:rPr>
                <w:rFonts w:cs="Calibri"/>
              </w:rPr>
            </w:pPr>
            <w:r w:rsidRPr="005B6C57">
              <w:rPr>
                <w:rFonts w:cs="Calibri"/>
              </w:rPr>
              <w:t>0</w:t>
            </w:r>
          </w:p>
        </w:tc>
        <w:tc>
          <w:tcPr>
            <w:tcW w:w="639" w:type="pct"/>
            <w:vAlign w:val="center"/>
          </w:tcPr>
          <w:p w14:paraId="2C32F936"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3A8F4710"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25A5FE5D" w14:textId="77777777" w:rsidR="00F425D1" w:rsidRPr="005B6C57" w:rsidRDefault="00F425D1" w:rsidP="008B2CC3">
            <w:pPr>
              <w:spacing w:after="0" w:line="240" w:lineRule="auto"/>
              <w:jc w:val="center"/>
              <w:rPr>
                <w:rFonts w:cs="Calibri"/>
              </w:rPr>
            </w:pPr>
            <w:r w:rsidRPr="005B6C57">
              <w:rPr>
                <w:rFonts w:cs="Calibri"/>
              </w:rPr>
              <w:t>N/A</w:t>
            </w:r>
          </w:p>
        </w:tc>
        <w:tc>
          <w:tcPr>
            <w:tcW w:w="491" w:type="pct"/>
            <w:vAlign w:val="center"/>
          </w:tcPr>
          <w:p w14:paraId="6C1C0F8C" w14:textId="77777777" w:rsidR="00F425D1" w:rsidRPr="005B6C57" w:rsidRDefault="00F425D1" w:rsidP="008B2CC3">
            <w:pPr>
              <w:spacing w:after="0" w:line="240" w:lineRule="auto"/>
              <w:jc w:val="center"/>
              <w:rPr>
                <w:rFonts w:cs="Calibri"/>
              </w:rPr>
            </w:pPr>
            <w:r w:rsidRPr="005B6C57">
              <w:rPr>
                <w:rFonts w:cs="Calibri"/>
              </w:rPr>
              <w:t>0</w:t>
            </w:r>
          </w:p>
        </w:tc>
        <w:tc>
          <w:tcPr>
            <w:tcW w:w="491" w:type="pct"/>
            <w:vAlign w:val="center"/>
          </w:tcPr>
          <w:p w14:paraId="0B8D5EEE" w14:textId="77777777" w:rsidR="00F425D1" w:rsidRPr="005B6C57" w:rsidRDefault="00F425D1" w:rsidP="008B2CC3">
            <w:pPr>
              <w:spacing w:after="0" w:line="240" w:lineRule="auto"/>
              <w:jc w:val="center"/>
              <w:rPr>
                <w:rFonts w:cs="Calibri"/>
              </w:rPr>
            </w:pPr>
            <w:r w:rsidRPr="005B6C57">
              <w:rPr>
                <w:rFonts w:cs="Calibri"/>
              </w:rPr>
              <w:t>0</w:t>
            </w:r>
          </w:p>
        </w:tc>
        <w:tc>
          <w:tcPr>
            <w:tcW w:w="686" w:type="pct"/>
            <w:vAlign w:val="center"/>
          </w:tcPr>
          <w:p w14:paraId="497F87AF" w14:textId="77777777" w:rsidR="00F425D1" w:rsidRPr="005B6C57" w:rsidRDefault="00F425D1" w:rsidP="008B2CC3">
            <w:pPr>
              <w:spacing w:after="0" w:line="240" w:lineRule="auto"/>
              <w:jc w:val="center"/>
              <w:rPr>
                <w:rFonts w:cs="Calibri"/>
              </w:rPr>
            </w:pPr>
            <w:r w:rsidRPr="005B6C57">
              <w:rPr>
                <w:rFonts w:cs="Calibri"/>
              </w:rPr>
              <w:t>0</w:t>
            </w:r>
          </w:p>
        </w:tc>
      </w:tr>
      <w:tr w:rsidR="00F425D1" w:rsidRPr="005B6C57" w14:paraId="1D9B16E7" w14:textId="77777777" w:rsidTr="008B2CC3">
        <w:tc>
          <w:tcPr>
            <w:tcW w:w="1124" w:type="pct"/>
          </w:tcPr>
          <w:p w14:paraId="592C02D8" w14:textId="77777777" w:rsidR="00F425D1" w:rsidRPr="005B6C57" w:rsidRDefault="00F425D1" w:rsidP="008B2CC3">
            <w:pPr>
              <w:spacing w:after="0" w:line="240" w:lineRule="auto"/>
              <w:rPr>
                <w:rFonts w:cs="Calibri"/>
                <w:b/>
              </w:rPr>
            </w:pPr>
            <w:r w:rsidRPr="005B6C57">
              <w:rPr>
                <w:rFonts w:cs="Calibri"/>
                <w:b/>
              </w:rPr>
              <w:t>Greene</w:t>
            </w:r>
          </w:p>
          <w:p w14:paraId="0875F96E" w14:textId="77777777" w:rsidR="00F425D1" w:rsidRPr="005B6C57" w:rsidRDefault="00F425D1" w:rsidP="008B2CC3">
            <w:pPr>
              <w:spacing w:after="0" w:line="240" w:lineRule="auto"/>
              <w:rPr>
                <w:rFonts w:cs="Calibri"/>
                <w:b/>
              </w:rPr>
            </w:pPr>
            <w:r w:rsidRPr="005B6C57">
              <w:rPr>
                <w:rFonts w:cs="Calibri"/>
              </w:rPr>
              <w:t>310 E 7th St</w:t>
            </w:r>
          </w:p>
        </w:tc>
        <w:tc>
          <w:tcPr>
            <w:tcW w:w="392" w:type="pct"/>
            <w:vAlign w:val="center"/>
          </w:tcPr>
          <w:p w14:paraId="30EEA616" w14:textId="77777777" w:rsidR="00F425D1" w:rsidRPr="005B6C57" w:rsidRDefault="00F425D1" w:rsidP="008B2CC3">
            <w:pPr>
              <w:spacing w:after="0" w:line="240" w:lineRule="auto"/>
              <w:jc w:val="center"/>
              <w:rPr>
                <w:rFonts w:cs="Calibri"/>
              </w:rPr>
            </w:pPr>
            <w:r w:rsidRPr="005B6C57">
              <w:rPr>
                <w:rFonts w:cs="Calibri"/>
              </w:rPr>
              <w:t>0</w:t>
            </w:r>
          </w:p>
        </w:tc>
        <w:tc>
          <w:tcPr>
            <w:tcW w:w="639" w:type="pct"/>
            <w:vAlign w:val="center"/>
          </w:tcPr>
          <w:p w14:paraId="4E666B83"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4A377268"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4C2CD640" w14:textId="77777777" w:rsidR="00F425D1" w:rsidRPr="005B6C57" w:rsidRDefault="00F425D1" w:rsidP="008B2CC3">
            <w:pPr>
              <w:spacing w:after="0" w:line="240" w:lineRule="auto"/>
              <w:jc w:val="center"/>
              <w:rPr>
                <w:rFonts w:cs="Calibri"/>
              </w:rPr>
            </w:pPr>
            <w:r w:rsidRPr="005B6C57">
              <w:rPr>
                <w:rFonts w:cs="Calibri"/>
              </w:rPr>
              <w:t>N/A</w:t>
            </w:r>
          </w:p>
        </w:tc>
        <w:tc>
          <w:tcPr>
            <w:tcW w:w="491" w:type="pct"/>
            <w:vAlign w:val="center"/>
          </w:tcPr>
          <w:p w14:paraId="6F242040" w14:textId="77777777" w:rsidR="00F425D1" w:rsidRPr="005B6C57" w:rsidRDefault="00F425D1" w:rsidP="008B2CC3">
            <w:pPr>
              <w:spacing w:after="0" w:line="240" w:lineRule="auto"/>
              <w:jc w:val="center"/>
              <w:rPr>
                <w:rFonts w:cs="Calibri"/>
              </w:rPr>
            </w:pPr>
            <w:r w:rsidRPr="005B6C57">
              <w:rPr>
                <w:rFonts w:cs="Calibri"/>
              </w:rPr>
              <w:t>0</w:t>
            </w:r>
          </w:p>
        </w:tc>
        <w:tc>
          <w:tcPr>
            <w:tcW w:w="491" w:type="pct"/>
            <w:vAlign w:val="center"/>
          </w:tcPr>
          <w:p w14:paraId="57F630A2" w14:textId="77777777" w:rsidR="00F425D1" w:rsidRPr="005B6C57" w:rsidRDefault="00F425D1" w:rsidP="008B2CC3">
            <w:pPr>
              <w:spacing w:after="0" w:line="240" w:lineRule="auto"/>
              <w:jc w:val="center"/>
              <w:rPr>
                <w:rFonts w:cs="Calibri"/>
              </w:rPr>
            </w:pPr>
            <w:r w:rsidRPr="005B6C57">
              <w:rPr>
                <w:rFonts w:cs="Calibri"/>
              </w:rPr>
              <w:t>0</w:t>
            </w:r>
          </w:p>
        </w:tc>
        <w:tc>
          <w:tcPr>
            <w:tcW w:w="686" w:type="pct"/>
            <w:vAlign w:val="center"/>
          </w:tcPr>
          <w:p w14:paraId="1AB49A95" w14:textId="77777777" w:rsidR="00F425D1" w:rsidRPr="005B6C57" w:rsidRDefault="00F425D1" w:rsidP="008B2CC3">
            <w:pPr>
              <w:spacing w:after="0" w:line="240" w:lineRule="auto"/>
              <w:jc w:val="center"/>
              <w:rPr>
                <w:rFonts w:cs="Calibri"/>
              </w:rPr>
            </w:pPr>
            <w:r w:rsidRPr="005B6C57">
              <w:rPr>
                <w:rFonts w:cs="Calibri"/>
              </w:rPr>
              <w:t>0</w:t>
            </w:r>
          </w:p>
        </w:tc>
      </w:tr>
      <w:tr w:rsidR="00F425D1" w:rsidRPr="005B6C57" w14:paraId="7C96BDCF" w14:textId="77777777" w:rsidTr="008B2CC3">
        <w:tc>
          <w:tcPr>
            <w:tcW w:w="1124" w:type="pct"/>
          </w:tcPr>
          <w:p w14:paraId="61CA6E6A" w14:textId="77777777" w:rsidR="00F425D1" w:rsidRPr="005B6C57" w:rsidRDefault="00F425D1" w:rsidP="008B2CC3">
            <w:pPr>
              <w:spacing w:after="0" w:line="240" w:lineRule="auto"/>
              <w:rPr>
                <w:rFonts w:cs="Calibri"/>
                <w:b/>
              </w:rPr>
            </w:pPr>
            <w:r w:rsidRPr="005B6C57">
              <w:rPr>
                <w:rFonts w:cs="Calibri"/>
                <w:b/>
              </w:rPr>
              <w:t>Jarvis</w:t>
            </w:r>
          </w:p>
          <w:p w14:paraId="2DFAB1D3" w14:textId="77777777" w:rsidR="00F425D1" w:rsidRPr="005B6C57" w:rsidRDefault="00F425D1" w:rsidP="008B2CC3">
            <w:pPr>
              <w:spacing w:after="0" w:line="240" w:lineRule="auto"/>
              <w:rPr>
                <w:rFonts w:cs="Calibri"/>
                <w:b/>
              </w:rPr>
            </w:pPr>
            <w:r w:rsidRPr="005B6C57">
              <w:rPr>
                <w:rFonts w:cs="Calibri"/>
              </w:rPr>
              <w:t>700 Chancellors Wy</w:t>
            </w:r>
          </w:p>
        </w:tc>
        <w:tc>
          <w:tcPr>
            <w:tcW w:w="392" w:type="pct"/>
            <w:vAlign w:val="center"/>
          </w:tcPr>
          <w:p w14:paraId="0584B2EA" w14:textId="77777777" w:rsidR="00F425D1" w:rsidRPr="005B6C57" w:rsidRDefault="00F425D1" w:rsidP="008B2CC3">
            <w:pPr>
              <w:spacing w:after="0" w:line="240" w:lineRule="auto"/>
              <w:jc w:val="center"/>
              <w:rPr>
                <w:rFonts w:cs="Calibri"/>
              </w:rPr>
            </w:pPr>
            <w:r w:rsidRPr="005B6C57">
              <w:rPr>
                <w:rFonts w:cs="Calibri"/>
              </w:rPr>
              <w:t>0</w:t>
            </w:r>
          </w:p>
        </w:tc>
        <w:tc>
          <w:tcPr>
            <w:tcW w:w="639" w:type="pct"/>
            <w:vAlign w:val="center"/>
          </w:tcPr>
          <w:p w14:paraId="4ED06484"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2BAD0DEC"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28FBD4C7" w14:textId="77777777" w:rsidR="00F425D1" w:rsidRPr="005B6C57" w:rsidRDefault="00F425D1" w:rsidP="008B2CC3">
            <w:pPr>
              <w:spacing w:after="0" w:line="240" w:lineRule="auto"/>
              <w:jc w:val="center"/>
              <w:rPr>
                <w:rFonts w:cs="Calibri"/>
              </w:rPr>
            </w:pPr>
            <w:r w:rsidRPr="005B6C57">
              <w:rPr>
                <w:rFonts w:cs="Calibri"/>
              </w:rPr>
              <w:t>N/A</w:t>
            </w:r>
          </w:p>
        </w:tc>
        <w:tc>
          <w:tcPr>
            <w:tcW w:w="491" w:type="pct"/>
            <w:vAlign w:val="center"/>
          </w:tcPr>
          <w:p w14:paraId="601E990D" w14:textId="77777777" w:rsidR="00F425D1" w:rsidRPr="005B6C57" w:rsidRDefault="00F425D1" w:rsidP="008B2CC3">
            <w:pPr>
              <w:spacing w:after="0" w:line="240" w:lineRule="auto"/>
              <w:jc w:val="center"/>
              <w:rPr>
                <w:rFonts w:cs="Calibri"/>
              </w:rPr>
            </w:pPr>
            <w:r w:rsidRPr="005B6C57">
              <w:rPr>
                <w:rFonts w:cs="Calibri"/>
              </w:rPr>
              <w:t>0</w:t>
            </w:r>
          </w:p>
        </w:tc>
        <w:tc>
          <w:tcPr>
            <w:tcW w:w="491" w:type="pct"/>
            <w:vAlign w:val="center"/>
          </w:tcPr>
          <w:p w14:paraId="10E281DC" w14:textId="77777777" w:rsidR="00F425D1" w:rsidRPr="005B6C57" w:rsidRDefault="00F425D1" w:rsidP="008B2CC3">
            <w:pPr>
              <w:spacing w:after="0" w:line="240" w:lineRule="auto"/>
              <w:jc w:val="center"/>
              <w:rPr>
                <w:rFonts w:cs="Calibri"/>
              </w:rPr>
            </w:pPr>
            <w:r w:rsidRPr="005B6C57">
              <w:rPr>
                <w:rFonts w:cs="Calibri"/>
              </w:rPr>
              <w:t>0</w:t>
            </w:r>
          </w:p>
        </w:tc>
        <w:tc>
          <w:tcPr>
            <w:tcW w:w="686" w:type="pct"/>
            <w:vAlign w:val="center"/>
          </w:tcPr>
          <w:p w14:paraId="5C9C8B3E" w14:textId="77777777" w:rsidR="00F425D1" w:rsidRPr="005B6C57" w:rsidRDefault="00F425D1" w:rsidP="008B2CC3">
            <w:pPr>
              <w:spacing w:after="0" w:line="240" w:lineRule="auto"/>
              <w:jc w:val="center"/>
              <w:rPr>
                <w:rFonts w:cs="Calibri"/>
              </w:rPr>
            </w:pPr>
            <w:r w:rsidRPr="005B6C57">
              <w:rPr>
                <w:rFonts w:cs="Calibri"/>
              </w:rPr>
              <w:t>0</w:t>
            </w:r>
          </w:p>
        </w:tc>
      </w:tr>
      <w:tr w:rsidR="00F425D1" w:rsidRPr="005B6C57" w14:paraId="750BC3FD" w14:textId="77777777" w:rsidTr="008B2CC3">
        <w:tc>
          <w:tcPr>
            <w:tcW w:w="1124" w:type="pct"/>
          </w:tcPr>
          <w:p w14:paraId="3DFCAACE" w14:textId="77777777" w:rsidR="00F425D1" w:rsidRPr="005B6C57" w:rsidRDefault="00F425D1" w:rsidP="008B2CC3">
            <w:pPr>
              <w:spacing w:after="0" w:line="240" w:lineRule="auto"/>
              <w:rPr>
                <w:rFonts w:cs="Calibri"/>
                <w:b/>
              </w:rPr>
            </w:pPr>
            <w:r w:rsidRPr="005B6C57">
              <w:rPr>
                <w:rFonts w:cs="Calibri"/>
                <w:b/>
              </w:rPr>
              <w:t>Jones</w:t>
            </w:r>
          </w:p>
          <w:p w14:paraId="21317D60" w14:textId="77777777" w:rsidR="00F425D1" w:rsidRPr="005B6C57" w:rsidRDefault="00F425D1" w:rsidP="008B2CC3">
            <w:pPr>
              <w:spacing w:after="0" w:line="240" w:lineRule="auto"/>
              <w:rPr>
                <w:rFonts w:cs="Calibri"/>
                <w:b/>
              </w:rPr>
            </w:pPr>
            <w:r w:rsidRPr="005B6C57">
              <w:rPr>
                <w:rFonts w:cs="Calibri"/>
              </w:rPr>
              <w:t>900 Haskett Wy</w:t>
            </w:r>
          </w:p>
        </w:tc>
        <w:tc>
          <w:tcPr>
            <w:tcW w:w="392" w:type="pct"/>
            <w:vAlign w:val="center"/>
          </w:tcPr>
          <w:p w14:paraId="02A38BDE" w14:textId="77777777" w:rsidR="00F425D1" w:rsidRPr="005B6C57" w:rsidRDefault="00F425D1" w:rsidP="008B2CC3">
            <w:pPr>
              <w:spacing w:after="0" w:line="240" w:lineRule="auto"/>
              <w:jc w:val="center"/>
              <w:rPr>
                <w:rFonts w:cs="Calibri"/>
              </w:rPr>
            </w:pPr>
            <w:r w:rsidRPr="005B6C57">
              <w:rPr>
                <w:rFonts w:cs="Calibri"/>
              </w:rPr>
              <w:t>0</w:t>
            </w:r>
          </w:p>
        </w:tc>
        <w:tc>
          <w:tcPr>
            <w:tcW w:w="639" w:type="pct"/>
            <w:vAlign w:val="center"/>
          </w:tcPr>
          <w:p w14:paraId="57397BC5"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534E1048"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74D37138" w14:textId="77777777" w:rsidR="00F425D1" w:rsidRPr="005B6C57" w:rsidRDefault="00F425D1" w:rsidP="008B2CC3">
            <w:pPr>
              <w:spacing w:after="0" w:line="240" w:lineRule="auto"/>
              <w:jc w:val="center"/>
              <w:rPr>
                <w:rFonts w:cs="Calibri"/>
              </w:rPr>
            </w:pPr>
            <w:r w:rsidRPr="005B6C57">
              <w:rPr>
                <w:rFonts w:cs="Calibri"/>
              </w:rPr>
              <w:t>N/A</w:t>
            </w:r>
          </w:p>
        </w:tc>
        <w:tc>
          <w:tcPr>
            <w:tcW w:w="491" w:type="pct"/>
            <w:vAlign w:val="center"/>
          </w:tcPr>
          <w:p w14:paraId="6EAB7417" w14:textId="77777777" w:rsidR="00F425D1" w:rsidRPr="005B6C57" w:rsidRDefault="00F425D1" w:rsidP="008B2CC3">
            <w:pPr>
              <w:spacing w:after="0" w:line="240" w:lineRule="auto"/>
              <w:jc w:val="center"/>
              <w:rPr>
                <w:rFonts w:cs="Calibri"/>
              </w:rPr>
            </w:pPr>
            <w:r w:rsidRPr="005B6C57">
              <w:rPr>
                <w:rFonts w:cs="Calibri"/>
              </w:rPr>
              <w:t>0</w:t>
            </w:r>
          </w:p>
        </w:tc>
        <w:tc>
          <w:tcPr>
            <w:tcW w:w="491" w:type="pct"/>
            <w:vAlign w:val="center"/>
          </w:tcPr>
          <w:p w14:paraId="42919536" w14:textId="77777777" w:rsidR="00F425D1" w:rsidRPr="005B6C57" w:rsidRDefault="00F425D1" w:rsidP="008B2CC3">
            <w:pPr>
              <w:spacing w:after="0" w:line="240" w:lineRule="auto"/>
              <w:jc w:val="center"/>
              <w:rPr>
                <w:rFonts w:cs="Calibri"/>
              </w:rPr>
            </w:pPr>
            <w:r w:rsidRPr="005B6C57">
              <w:rPr>
                <w:rFonts w:cs="Calibri"/>
              </w:rPr>
              <w:t>0</w:t>
            </w:r>
          </w:p>
        </w:tc>
        <w:tc>
          <w:tcPr>
            <w:tcW w:w="686" w:type="pct"/>
            <w:vAlign w:val="center"/>
          </w:tcPr>
          <w:p w14:paraId="66160006" w14:textId="77777777" w:rsidR="00F425D1" w:rsidRPr="005B6C57" w:rsidRDefault="00F425D1" w:rsidP="008B2CC3">
            <w:pPr>
              <w:spacing w:after="0" w:line="240" w:lineRule="auto"/>
              <w:jc w:val="center"/>
              <w:rPr>
                <w:rFonts w:cs="Calibri"/>
              </w:rPr>
            </w:pPr>
            <w:r w:rsidRPr="005B6C57">
              <w:rPr>
                <w:rFonts w:cs="Calibri"/>
              </w:rPr>
              <w:t>0</w:t>
            </w:r>
          </w:p>
        </w:tc>
      </w:tr>
      <w:tr w:rsidR="00F425D1" w:rsidRPr="005B6C57" w14:paraId="1A1661EB" w14:textId="77777777" w:rsidTr="008B2CC3">
        <w:tc>
          <w:tcPr>
            <w:tcW w:w="1124" w:type="pct"/>
          </w:tcPr>
          <w:p w14:paraId="5F6AAAA2" w14:textId="77777777" w:rsidR="00F425D1" w:rsidRPr="005B6C57" w:rsidRDefault="00F425D1" w:rsidP="008B2CC3">
            <w:pPr>
              <w:spacing w:after="0" w:line="240" w:lineRule="auto"/>
              <w:rPr>
                <w:rFonts w:cs="Calibri"/>
                <w:b/>
              </w:rPr>
            </w:pPr>
            <w:r w:rsidRPr="005B6C57">
              <w:rPr>
                <w:rFonts w:cs="Calibri"/>
                <w:b/>
              </w:rPr>
              <w:t>Scott</w:t>
            </w:r>
          </w:p>
          <w:p w14:paraId="1A20EE15" w14:textId="77777777" w:rsidR="00F425D1" w:rsidRPr="005B6C57" w:rsidRDefault="00F425D1" w:rsidP="008B2CC3">
            <w:pPr>
              <w:spacing w:after="0" w:line="240" w:lineRule="auto"/>
              <w:rPr>
                <w:rFonts w:cs="Calibri"/>
                <w:b/>
              </w:rPr>
            </w:pPr>
            <w:r w:rsidRPr="005B6C57">
              <w:rPr>
                <w:rFonts w:cs="Calibri"/>
              </w:rPr>
              <w:t>920 Haskett Wy</w:t>
            </w:r>
          </w:p>
        </w:tc>
        <w:tc>
          <w:tcPr>
            <w:tcW w:w="392" w:type="pct"/>
            <w:vAlign w:val="center"/>
          </w:tcPr>
          <w:p w14:paraId="7C5A5E50" w14:textId="77777777" w:rsidR="00F425D1" w:rsidRPr="005B6C57" w:rsidRDefault="00F425D1" w:rsidP="008B2CC3">
            <w:pPr>
              <w:spacing w:after="0" w:line="240" w:lineRule="auto"/>
              <w:jc w:val="center"/>
              <w:rPr>
                <w:rFonts w:cs="Calibri"/>
              </w:rPr>
            </w:pPr>
            <w:r w:rsidRPr="005B6C57">
              <w:rPr>
                <w:rFonts w:cs="Calibri"/>
              </w:rPr>
              <w:t>0</w:t>
            </w:r>
          </w:p>
        </w:tc>
        <w:tc>
          <w:tcPr>
            <w:tcW w:w="639" w:type="pct"/>
            <w:vAlign w:val="center"/>
          </w:tcPr>
          <w:p w14:paraId="31E1163A"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231E8FF4"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66855828" w14:textId="77777777" w:rsidR="00F425D1" w:rsidRPr="005B6C57" w:rsidRDefault="00F425D1" w:rsidP="008B2CC3">
            <w:pPr>
              <w:spacing w:after="0" w:line="240" w:lineRule="auto"/>
              <w:jc w:val="center"/>
              <w:rPr>
                <w:rFonts w:cs="Calibri"/>
              </w:rPr>
            </w:pPr>
            <w:r w:rsidRPr="005B6C57">
              <w:rPr>
                <w:rFonts w:cs="Calibri"/>
              </w:rPr>
              <w:t>N/A</w:t>
            </w:r>
          </w:p>
        </w:tc>
        <w:tc>
          <w:tcPr>
            <w:tcW w:w="491" w:type="pct"/>
            <w:vAlign w:val="center"/>
          </w:tcPr>
          <w:p w14:paraId="2493F28A" w14:textId="77777777" w:rsidR="00F425D1" w:rsidRPr="005B6C57" w:rsidRDefault="00F425D1" w:rsidP="008B2CC3">
            <w:pPr>
              <w:spacing w:after="0" w:line="240" w:lineRule="auto"/>
              <w:jc w:val="center"/>
              <w:rPr>
                <w:rFonts w:cs="Calibri"/>
              </w:rPr>
            </w:pPr>
            <w:r w:rsidRPr="005B6C57">
              <w:rPr>
                <w:rFonts w:cs="Calibri"/>
              </w:rPr>
              <w:t>0</w:t>
            </w:r>
          </w:p>
        </w:tc>
        <w:tc>
          <w:tcPr>
            <w:tcW w:w="491" w:type="pct"/>
            <w:vAlign w:val="center"/>
          </w:tcPr>
          <w:p w14:paraId="5ACC6336" w14:textId="77777777" w:rsidR="00F425D1" w:rsidRPr="005B6C57" w:rsidRDefault="00F425D1" w:rsidP="008B2CC3">
            <w:pPr>
              <w:spacing w:after="0" w:line="240" w:lineRule="auto"/>
              <w:jc w:val="center"/>
              <w:rPr>
                <w:rFonts w:cs="Calibri"/>
              </w:rPr>
            </w:pPr>
            <w:r w:rsidRPr="005B6C57">
              <w:rPr>
                <w:rFonts w:cs="Calibri"/>
              </w:rPr>
              <w:t>0</w:t>
            </w:r>
          </w:p>
        </w:tc>
        <w:tc>
          <w:tcPr>
            <w:tcW w:w="686" w:type="pct"/>
            <w:vAlign w:val="center"/>
          </w:tcPr>
          <w:p w14:paraId="6E06E89B" w14:textId="77777777" w:rsidR="00F425D1" w:rsidRPr="005B6C57" w:rsidRDefault="00F425D1" w:rsidP="008B2CC3">
            <w:pPr>
              <w:spacing w:after="0" w:line="240" w:lineRule="auto"/>
              <w:jc w:val="center"/>
              <w:rPr>
                <w:rFonts w:cs="Calibri"/>
              </w:rPr>
            </w:pPr>
            <w:r w:rsidRPr="005B6C57">
              <w:rPr>
                <w:rFonts w:cs="Calibri"/>
              </w:rPr>
              <w:t>0</w:t>
            </w:r>
          </w:p>
        </w:tc>
      </w:tr>
      <w:tr w:rsidR="00F425D1" w:rsidRPr="005B6C57" w14:paraId="60F06824" w14:textId="77777777" w:rsidTr="008B2CC3">
        <w:tc>
          <w:tcPr>
            <w:tcW w:w="1124" w:type="pct"/>
          </w:tcPr>
          <w:p w14:paraId="67B74584" w14:textId="77777777" w:rsidR="00F425D1" w:rsidRPr="005B6C57" w:rsidRDefault="00F425D1" w:rsidP="008B2CC3">
            <w:pPr>
              <w:spacing w:after="0" w:line="240" w:lineRule="auto"/>
              <w:rPr>
                <w:rFonts w:cs="Calibri"/>
                <w:b/>
              </w:rPr>
            </w:pPr>
            <w:r w:rsidRPr="005B6C57">
              <w:rPr>
                <w:rFonts w:cs="Calibri"/>
                <w:b/>
              </w:rPr>
              <w:t>Tyler</w:t>
            </w:r>
          </w:p>
          <w:p w14:paraId="7CF2CE4A" w14:textId="77777777" w:rsidR="00F425D1" w:rsidRPr="005B6C57" w:rsidRDefault="00F425D1" w:rsidP="008B2CC3">
            <w:pPr>
              <w:spacing w:after="0" w:line="240" w:lineRule="auto"/>
              <w:rPr>
                <w:rFonts w:cs="Calibri"/>
                <w:b/>
              </w:rPr>
            </w:pPr>
            <w:r w:rsidRPr="005B6C57">
              <w:rPr>
                <w:rFonts w:cs="Calibri"/>
              </w:rPr>
              <w:t>930 College Hill Dr</w:t>
            </w:r>
          </w:p>
        </w:tc>
        <w:tc>
          <w:tcPr>
            <w:tcW w:w="392" w:type="pct"/>
            <w:vAlign w:val="center"/>
          </w:tcPr>
          <w:p w14:paraId="09E0D7F5" w14:textId="77777777" w:rsidR="00F425D1" w:rsidRPr="005B6C57" w:rsidRDefault="00F425D1" w:rsidP="008B2CC3">
            <w:pPr>
              <w:spacing w:after="0" w:line="240" w:lineRule="auto"/>
              <w:jc w:val="center"/>
              <w:rPr>
                <w:rFonts w:cs="Calibri"/>
              </w:rPr>
            </w:pPr>
            <w:r w:rsidRPr="005B6C57">
              <w:rPr>
                <w:rFonts w:cs="Calibri"/>
              </w:rPr>
              <w:t>0</w:t>
            </w:r>
          </w:p>
        </w:tc>
        <w:tc>
          <w:tcPr>
            <w:tcW w:w="639" w:type="pct"/>
            <w:vAlign w:val="center"/>
          </w:tcPr>
          <w:p w14:paraId="11C99B36"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7E542BD9"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7E231DBD" w14:textId="77777777" w:rsidR="00F425D1" w:rsidRPr="005B6C57" w:rsidRDefault="00F425D1" w:rsidP="008B2CC3">
            <w:pPr>
              <w:spacing w:after="0" w:line="240" w:lineRule="auto"/>
              <w:jc w:val="center"/>
              <w:rPr>
                <w:rFonts w:cs="Calibri"/>
              </w:rPr>
            </w:pPr>
            <w:r w:rsidRPr="005B6C57">
              <w:rPr>
                <w:rFonts w:cs="Calibri"/>
              </w:rPr>
              <w:t>N/A</w:t>
            </w:r>
          </w:p>
        </w:tc>
        <w:tc>
          <w:tcPr>
            <w:tcW w:w="491" w:type="pct"/>
            <w:vAlign w:val="center"/>
          </w:tcPr>
          <w:p w14:paraId="2438C9E2" w14:textId="77777777" w:rsidR="00F425D1" w:rsidRPr="005B6C57" w:rsidRDefault="00F425D1" w:rsidP="008B2CC3">
            <w:pPr>
              <w:spacing w:after="0" w:line="240" w:lineRule="auto"/>
              <w:jc w:val="center"/>
              <w:rPr>
                <w:rFonts w:cs="Calibri"/>
              </w:rPr>
            </w:pPr>
            <w:r w:rsidRPr="005B6C57">
              <w:rPr>
                <w:rFonts w:cs="Calibri"/>
              </w:rPr>
              <w:t>0</w:t>
            </w:r>
          </w:p>
        </w:tc>
        <w:tc>
          <w:tcPr>
            <w:tcW w:w="491" w:type="pct"/>
            <w:vAlign w:val="center"/>
          </w:tcPr>
          <w:p w14:paraId="31A59E12" w14:textId="77777777" w:rsidR="00F425D1" w:rsidRPr="005B6C57" w:rsidRDefault="00F425D1" w:rsidP="008B2CC3">
            <w:pPr>
              <w:spacing w:after="0" w:line="240" w:lineRule="auto"/>
              <w:jc w:val="center"/>
              <w:rPr>
                <w:rFonts w:cs="Calibri"/>
              </w:rPr>
            </w:pPr>
            <w:r w:rsidRPr="005B6C57">
              <w:rPr>
                <w:rFonts w:cs="Calibri"/>
              </w:rPr>
              <w:t>0</w:t>
            </w:r>
          </w:p>
        </w:tc>
        <w:tc>
          <w:tcPr>
            <w:tcW w:w="686" w:type="pct"/>
            <w:vAlign w:val="center"/>
          </w:tcPr>
          <w:p w14:paraId="39ADF081" w14:textId="77777777" w:rsidR="00F425D1" w:rsidRPr="005B6C57" w:rsidRDefault="00F425D1" w:rsidP="008B2CC3">
            <w:pPr>
              <w:spacing w:after="0" w:line="240" w:lineRule="auto"/>
              <w:jc w:val="center"/>
              <w:rPr>
                <w:rFonts w:cs="Calibri"/>
              </w:rPr>
            </w:pPr>
            <w:r w:rsidRPr="005B6C57">
              <w:rPr>
                <w:rFonts w:cs="Calibri"/>
              </w:rPr>
              <w:t>0</w:t>
            </w:r>
          </w:p>
        </w:tc>
      </w:tr>
      <w:tr w:rsidR="00F425D1" w:rsidRPr="005B6C57" w14:paraId="15273CDC" w14:textId="77777777" w:rsidTr="008B2CC3">
        <w:tc>
          <w:tcPr>
            <w:tcW w:w="1124" w:type="pct"/>
          </w:tcPr>
          <w:p w14:paraId="01D820C6" w14:textId="77777777" w:rsidR="00F425D1" w:rsidRPr="005B6C57" w:rsidRDefault="00F425D1" w:rsidP="008B2CC3">
            <w:pPr>
              <w:spacing w:after="0" w:line="240" w:lineRule="auto"/>
              <w:rPr>
                <w:rFonts w:cs="Calibri"/>
                <w:b/>
              </w:rPr>
            </w:pPr>
            <w:r w:rsidRPr="005B6C57">
              <w:rPr>
                <w:rFonts w:cs="Calibri"/>
                <w:b/>
              </w:rPr>
              <w:t>Umstead</w:t>
            </w:r>
          </w:p>
          <w:p w14:paraId="5B6DEA6D" w14:textId="77777777" w:rsidR="00F425D1" w:rsidRPr="005B6C57" w:rsidRDefault="00F425D1" w:rsidP="008B2CC3">
            <w:pPr>
              <w:spacing w:after="0" w:line="240" w:lineRule="auto"/>
              <w:rPr>
                <w:rFonts w:cs="Calibri"/>
                <w:b/>
              </w:rPr>
            </w:pPr>
            <w:r w:rsidRPr="005B6C57">
              <w:rPr>
                <w:rFonts w:cs="Calibri"/>
              </w:rPr>
              <w:t>705 E 10th St</w:t>
            </w:r>
          </w:p>
        </w:tc>
        <w:tc>
          <w:tcPr>
            <w:tcW w:w="392" w:type="pct"/>
            <w:vAlign w:val="center"/>
          </w:tcPr>
          <w:p w14:paraId="22C72EAB" w14:textId="77777777" w:rsidR="00F425D1" w:rsidRPr="005B6C57" w:rsidRDefault="00F425D1" w:rsidP="008B2CC3">
            <w:pPr>
              <w:spacing w:after="0" w:line="240" w:lineRule="auto"/>
              <w:jc w:val="center"/>
              <w:rPr>
                <w:rFonts w:cs="Calibri"/>
              </w:rPr>
            </w:pPr>
            <w:r w:rsidRPr="005B6C57">
              <w:rPr>
                <w:rFonts w:cs="Calibri"/>
              </w:rPr>
              <w:t>0</w:t>
            </w:r>
          </w:p>
        </w:tc>
        <w:tc>
          <w:tcPr>
            <w:tcW w:w="639" w:type="pct"/>
            <w:vAlign w:val="center"/>
          </w:tcPr>
          <w:p w14:paraId="4E562326"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598F3827"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666A17B8" w14:textId="77777777" w:rsidR="00F425D1" w:rsidRPr="005B6C57" w:rsidRDefault="00F425D1" w:rsidP="008B2CC3">
            <w:pPr>
              <w:spacing w:after="0" w:line="240" w:lineRule="auto"/>
              <w:jc w:val="center"/>
              <w:rPr>
                <w:rFonts w:cs="Calibri"/>
              </w:rPr>
            </w:pPr>
            <w:r w:rsidRPr="005B6C57">
              <w:rPr>
                <w:rFonts w:cs="Calibri"/>
              </w:rPr>
              <w:t>N/A</w:t>
            </w:r>
          </w:p>
        </w:tc>
        <w:tc>
          <w:tcPr>
            <w:tcW w:w="491" w:type="pct"/>
            <w:vAlign w:val="center"/>
          </w:tcPr>
          <w:p w14:paraId="0F1CC8BC" w14:textId="77777777" w:rsidR="00F425D1" w:rsidRPr="005B6C57" w:rsidRDefault="00F425D1" w:rsidP="008B2CC3">
            <w:pPr>
              <w:spacing w:after="0" w:line="240" w:lineRule="auto"/>
              <w:jc w:val="center"/>
              <w:rPr>
                <w:rFonts w:cs="Calibri"/>
              </w:rPr>
            </w:pPr>
            <w:r w:rsidRPr="005B6C57">
              <w:rPr>
                <w:rFonts w:cs="Calibri"/>
              </w:rPr>
              <w:t>0</w:t>
            </w:r>
          </w:p>
        </w:tc>
        <w:tc>
          <w:tcPr>
            <w:tcW w:w="491" w:type="pct"/>
            <w:vAlign w:val="center"/>
          </w:tcPr>
          <w:p w14:paraId="5E4D946F" w14:textId="77777777" w:rsidR="00F425D1" w:rsidRPr="005B6C57" w:rsidRDefault="00F425D1" w:rsidP="008B2CC3">
            <w:pPr>
              <w:spacing w:after="0" w:line="240" w:lineRule="auto"/>
              <w:jc w:val="center"/>
              <w:rPr>
                <w:rFonts w:cs="Calibri"/>
              </w:rPr>
            </w:pPr>
            <w:r w:rsidRPr="005B6C57">
              <w:rPr>
                <w:rFonts w:cs="Calibri"/>
              </w:rPr>
              <w:t>0</w:t>
            </w:r>
          </w:p>
        </w:tc>
        <w:tc>
          <w:tcPr>
            <w:tcW w:w="686" w:type="pct"/>
            <w:vAlign w:val="center"/>
          </w:tcPr>
          <w:p w14:paraId="614452BE" w14:textId="77777777" w:rsidR="00F425D1" w:rsidRPr="005B6C57" w:rsidRDefault="00F425D1" w:rsidP="008B2CC3">
            <w:pPr>
              <w:spacing w:after="0" w:line="240" w:lineRule="auto"/>
              <w:jc w:val="center"/>
              <w:rPr>
                <w:rFonts w:cs="Calibri"/>
              </w:rPr>
            </w:pPr>
            <w:r w:rsidRPr="005B6C57">
              <w:rPr>
                <w:rFonts w:cs="Calibri"/>
              </w:rPr>
              <w:t>0</w:t>
            </w:r>
          </w:p>
        </w:tc>
      </w:tr>
      <w:tr w:rsidR="00F425D1" w:rsidRPr="005B6C57" w14:paraId="425EBB49" w14:textId="77777777" w:rsidTr="008B2CC3">
        <w:tc>
          <w:tcPr>
            <w:tcW w:w="1124" w:type="pct"/>
          </w:tcPr>
          <w:p w14:paraId="1D5684BD" w14:textId="77777777" w:rsidR="00F425D1" w:rsidRPr="005B6C57" w:rsidRDefault="00F425D1" w:rsidP="008B2CC3">
            <w:pPr>
              <w:spacing w:after="0" w:line="240" w:lineRule="auto"/>
              <w:rPr>
                <w:rFonts w:cs="Calibri"/>
                <w:b/>
              </w:rPr>
            </w:pPr>
            <w:r w:rsidRPr="005B6C57">
              <w:rPr>
                <w:rFonts w:cs="Calibri"/>
                <w:b/>
              </w:rPr>
              <w:t>White</w:t>
            </w:r>
          </w:p>
          <w:p w14:paraId="1B2EFEB6" w14:textId="77777777" w:rsidR="00F425D1" w:rsidRPr="005B6C57" w:rsidRDefault="00F425D1" w:rsidP="008B2CC3">
            <w:pPr>
              <w:spacing w:after="0" w:line="240" w:lineRule="auto"/>
              <w:rPr>
                <w:rFonts w:cs="Calibri"/>
                <w:b/>
              </w:rPr>
            </w:pPr>
            <w:r w:rsidRPr="005B6C57">
              <w:rPr>
                <w:rFonts w:cs="Calibri"/>
              </w:rPr>
              <w:t>311 E 7th St</w:t>
            </w:r>
          </w:p>
        </w:tc>
        <w:tc>
          <w:tcPr>
            <w:tcW w:w="392" w:type="pct"/>
            <w:vAlign w:val="center"/>
          </w:tcPr>
          <w:p w14:paraId="74EE3A7F" w14:textId="77777777" w:rsidR="00F425D1" w:rsidRPr="005B6C57" w:rsidRDefault="00F425D1" w:rsidP="008B2CC3">
            <w:pPr>
              <w:spacing w:after="0" w:line="240" w:lineRule="auto"/>
              <w:jc w:val="center"/>
              <w:rPr>
                <w:rFonts w:cs="Calibri"/>
              </w:rPr>
            </w:pPr>
            <w:r w:rsidRPr="005B6C57">
              <w:rPr>
                <w:rFonts w:cs="Calibri"/>
              </w:rPr>
              <w:t>0</w:t>
            </w:r>
          </w:p>
        </w:tc>
        <w:tc>
          <w:tcPr>
            <w:tcW w:w="639" w:type="pct"/>
            <w:vAlign w:val="center"/>
          </w:tcPr>
          <w:p w14:paraId="724704AF"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298B92CE" w14:textId="77777777" w:rsidR="00F425D1" w:rsidRPr="005B6C57" w:rsidRDefault="00F425D1" w:rsidP="008B2CC3">
            <w:pPr>
              <w:spacing w:after="0" w:line="240" w:lineRule="auto"/>
              <w:jc w:val="center"/>
              <w:rPr>
                <w:rFonts w:cs="Calibri"/>
              </w:rPr>
            </w:pPr>
            <w:r w:rsidRPr="005B6C57">
              <w:rPr>
                <w:rFonts w:cs="Calibri"/>
              </w:rPr>
              <w:t>N/A</w:t>
            </w:r>
          </w:p>
        </w:tc>
        <w:tc>
          <w:tcPr>
            <w:tcW w:w="588" w:type="pct"/>
            <w:vAlign w:val="center"/>
          </w:tcPr>
          <w:p w14:paraId="6A8BAB98" w14:textId="77777777" w:rsidR="00F425D1" w:rsidRPr="005B6C57" w:rsidRDefault="00F425D1" w:rsidP="008B2CC3">
            <w:pPr>
              <w:spacing w:after="0" w:line="240" w:lineRule="auto"/>
              <w:jc w:val="center"/>
              <w:rPr>
                <w:rFonts w:cs="Calibri"/>
              </w:rPr>
            </w:pPr>
            <w:r w:rsidRPr="005B6C57">
              <w:rPr>
                <w:rFonts w:cs="Calibri"/>
              </w:rPr>
              <w:t>N/A</w:t>
            </w:r>
          </w:p>
        </w:tc>
        <w:tc>
          <w:tcPr>
            <w:tcW w:w="491" w:type="pct"/>
            <w:vAlign w:val="center"/>
          </w:tcPr>
          <w:p w14:paraId="0B42E05B" w14:textId="77777777" w:rsidR="00F425D1" w:rsidRPr="005B6C57" w:rsidRDefault="00F425D1" w:rsidP="008B2CC3">
            <w:pPr>
              <w:spacing w:after="0" w:line="240" w:lineRule="auto"/>
              <w:jc w:val="center"/>
              <w:rPr>
                <w:rFonts w:cs="Calibri"/>
              </w:rPr>
            </w:pPr>
            <w:r w:rsidRPr="005B6C57">
              <w:rPr>
                <w:rFonts w:cs="Calibri"/>
              </w:rPr>
              <w:t>0</w:t>
            </w:r>
          </w:p>
        </w:tc>
        <w:tc>
          <w:tcPr>
            <w:tcW w:w="491" w:type="pct"/>
            <w:vAlign w:val="center"/>
          </w:tcPr>
          <w:p w14:paraId="1FA5B962" w14:textId="77777777" w:rsidR="00F425D1" w:rsidRPr="005B6C57" w:rsidRDefault="00F425D1" w:rsidP="008B2CC3">
            <w:pPr>
              <w:spacing w:after="0" w:line="240" w:lineRule="auto"/>
              <w:jc w:val="center"/>
              <w:rPr>
                <w:rFonts w:cs="Calibri"/>
              </w:rPr>
            </w:pPr>
            <w:r w:rsidRPr="005B6C57">
              <w:rPr>
                <w:rFonts w:cs="Calibri"/>
              </w:rPr>
              <w:t>0</w:t>
            </w:r>
          </w:p>
        </w:tc>
        <w:tc>
          <w:tcPr>
            <w:tcW w:w="686" w:type="pct"/>
            <w:vAlign w:val="center"/>
          </w:tcPr>
          <w:p w14:paraId="33C5B287" w14:textId="77777777" w:rsidR="00F425D1" w:rsidRPr="005B6C57" w:rsidRDefault="00F425D1" w:rsidP="008B2CC3">
            <w:pPr>
              <w:spacing w:after="0" w:line="240" w:lineRule="auto"/>
              <w:jc w:val="center"/>
              <w:rPr>
                <w:rFonts w:cs="Calibri"/>
              </w:rPr>
            </w:pPr>
            <w:r w:rsidRPr="005B6C57">
              <w:rPr>
                <w:rFonts w:cs="Calibri"/>
              </w:rPr>
              <w:t>0</w:t>
            </w:r>
          </w:p>
        </w:tc>
      </w:tr>
    </w:tbl>
    <w:p w14:paraId="4743BBFB" w14:textId="77777777" w:rsidR="00F425D1" w:rsidRPr="005B6C57" w:rsidRDefault="00F425D1" w:rsidP="00F425D1">
      <w:pPr>
        <w:spacing w:after="0" w:line="240" w:lineRule="auto"/>
        <w:rPr>
          <w:rFonts w:cs="Calibri"/>
          <w:b/>
        </w:rPr>
      </w:pPr>
    </w:p>
    <w:p w14:paraId="03435EE6" w14:textId="77777777" w:rsidR="005B6C57" w:rsidRDefault="005B6C57" w:rsidP="005B6C57">
      <w:pPr>
        <w:spacing w:after="0" w:line="240" w:lineRule="auto"/>
        <w:rPr>
          <w:rFonts w:cs="Calibri"/>
          <w:b/>
        </w:rPr>
      </w:pPr>
    </w:p>
    <w:p w14:paraId="4A9C5334" w14:textId="77777777" w:rsidR="005B6C57" w:rsidRDefault="005B6C57" w:rsidP="005B6C57">
      <w:pPr>
        <w:spacing w:after="0" w:line="240" w:lineRule="auto"/>
        <w:rPr>
          <w:rFonts w:cs="Calibri"/>
          <w:b/>
        </w:rPr>
      </w:pPr>
    </w:p>
    <w:p w14:paraId="6A30CDD4" w14:textId="77777777" w:rsidR="005B6C57" w:rsidRDefault="005B6C57" w:rsidP="005B6C57">
      <w:pPr>
        <w:spacing w:after="0" w:line="240" w:lineRule="auto"/>
        <w:rPr>
          <w:rFonts w:cs="Calibri"/>
          <w:b/>
        </w:rPr>
      </w:pPr>
    </w:p>
    <w:p w14:paraId="6D5529FC" w14:textId="77777777" w:rsidR="005B6C57" w:rsidRDefault="005B6C57" w:rsidP="005B6C57">
      <w:pPr>
        <w:spacing w:after="0" w:line="240" w:lineRule="auto"/>
        <w:rPr>
          <w:rFonts w:cs="Calibri"/>
          <w:b/>
        </w:rPr>
      </w:pPr>
    </w:p>
    <w:p w14:paraId="77389EEE" w14:textId="77777777" w:rsidR="005B6C57" w:rsidRPr="005B6C57" w:rsidRDefault="005B6C57" w:rsidP="005B6C57">
      <w:pPr>
        <w:spacing w:after="0" w:line="240" w:lineRule="auto"/>
        <w:rPr>
          <w:rFonts w:cs="Calibri"/>
          <w:b/>
        </w:rPr>
      </w:pPr>
    </w:p>
    <w:p w14:paraId="5236105D" w14:textId="77777777" w:rsidR="005B6C57" w:rsidRPr="005B6C57" w:rsidRDefault="005B6C57" w:rsidP="005B6C57">
      <w:pPr>
        <w:spacing w:after="0" w:line="240" w:lineRule="auto"/>
        <w:rPr>
          <w:rFonts w:cs="Calibri"/>
          <w:b/>
        </w:rPr>
      </w:pPr>
    </w:p>
    <w:sectPr w:rsidR="005B6C57" w:rsidRPr="005B6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F6D93"/>
    <w:multiLevelType w:val="multilevel"/>
    <w:tmpl w:val="CC90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237BD3"/>
    <w:multiLevelType w:val="multilevel"/>
    <w:tmpl w:val="1CCA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822E35"/>
    <w:multiLevelType w:val="multilevel"/>
    <w:tmpl w:val="C1A4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373B30"/>
    <w:multiLevelType w:val="multilevel"/>
    <w:tmpl w:val="BC9E6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291C0B"/>
    <w:multiLevelType w:val="hybridMultilevel"/>
    <w:tmpl w:val="FBB2A55E"/>
    <w:lvl w:ilvl="0" w:tplc="7C1A78B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C0CCE"/>
    <w:multiLevelType w:val="hybridMultilevel"/>
    <w:tmpl w:val="8EFE4C62"/>
    <w:lvl w:ilvl="0" w:tplc="B9AED1DC">
      <w:start w:val="2008"/>
      <w:numFmt w:val="bullet"/>
      <w:lvlText w:val="-"/>
      <w:lvlJc w:val="left"/>
      <w:pPr>
        <w:ind w:left="720" w:hanging="360"/>
      </w:pPr>
      <w:rPr>
        <w:rFonts w:ascii="Tw Cen MT" w:eastAsia="Times New Roman" w:hAnsi="Tw Cen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215B9"/>
    <w:multiLevelType w:val="multilevel"/>
    <w:tmpl w:val="00EA7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C429A8"/>
    <w:multiLevelType w:val="multilevel"/>
    <w:tmpl w:val="BC7A20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49591D"/>
    <w:multiLevelType w:val="multilevel"/>
    <w:tmpl w:val="C9E85A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235BEA"/>
    <w:multiLevelType w:val="multilevel"/>
    <w:tmpl w:val="F07E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1"/>
  </w:num>
  <w:num w:numId="4">
    <w:abstractNumId w:val="5"/>
  </w:num>
  <w:num w:numId="5">
    <w:abstractNumId w:val="2"/>
  </w:num>
  <w:num w:numId="6">
    <w:abstractNumId w:val="3"/>
  </w:num>
  <w:num w:numId="7">
    <w:abstractNumId w:val="8"/>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C5"/>
    <w:rsid w:val="00013047"/>
    <w:rsid w:val="00025226"/>
    <w:rsid w:val="000E688C"/>
    <w:rsid w:val="000F777A"/>
    <w:rsid w:val="00142987"/>
    <w:rsid w:val="001A75EE"/>
    <w:rsid w:val="001F2061"/>
    <w:rsid w:val="001F6CCA"/>
    <w:rsid w:val="00206A7F"/>
    <w:rsid w:val="00354908"/>
    <w:rsid w:val="00354E5C"/>
    <w:rsid w:val="004242F7"/>
    <w:rsid w:val="00450706"/>
    <w:rsid w:val="00472D7A"/>
    <w:rsid w:val="004A75A6"/>
    <w:rsid w:val="004C0347"/>
    <w:rsid w:val="004F71F4"/>
    <w:rsid w:val="00513090"/>
    <w:rsid w:val="005343D8"/>
    <w:rsid w:val="005B6C57"/>
    <w:rsid w:val="005C7328"/>
    <w:rsid w:val="005D1B20"/>
    <w:rsid w:val="00612F82"/>
    <w:rsid w:val="006D1F9A"/>
    <w:rsid w:val="00774FC7"/>
    <w:rsid w:val="007976F3"/>
    <w:rsid w:val="007E7BB9"/>
    <w:rsid w:val="00801605"/>
    <w:rsid w:val="00842C05"/>
    <w:rsid w:val="00895838"/>
    <w:rsid w:val="0089768E"/>
    <w:rsid w:val="008B2CC3"/>
    <w:rsid w:val="00930964"/>
    <w:rsid w:val="00940202"/>
    <w:rsid w:val="009C1C92"/>
    <w:rsid w:val="00A176C5"/>
    <w:rsid w:val="00A8419F"/>
    <w:rsid w:val="00AD7DE3"/>
    <w:rsid w:val="00AF117D"/>
    <w:rsid w:val="00B16269"/>
    <w:rsid w:val="00B32B23"/>
    <w:rsid w:val="00BA32CE"/>
    <w:rsid w:val="00C0744C"/>
    <w:rsid w:val="00C667E6"/>
    <w:rsid w:val="00CD1308"/>
    <w:rsid w:val="00CE5E26"/>
    <w:rsid w:val="00D1322F"/>
    <w:rsid w:val="00D35BEC"/>
    <w:rsid w:val="00D508CC"/>
    <w:rsid w:val="00D70F8F"/>
    <w:rsid w:val="00D942D1"/>
    <w:rsid w:val="00E34B2A"/>
    <w:rsid w:val="00ED615F"/>
    <w:rsid w:val="00EF31AA"/>
    <w:rsid w:val="00F425D1"/>
    <w:rsid w:val="00F779A8"/>
    <w:rsid w:val="00F84466"/>
    <w:rsid w:val="00F90B04"/>
    <w:rsid w:val="00FC5FF8"/>
    <w:rsid w:val="00FD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5CA8"/>
  <w15:chartTrackingRefBased/>
  <w15:docId w15:val="{FEFEA15A-5386-4D7C-B87E-DF7707C5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6C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76C5"/>
    <w:rPr>
      <w:color w:val="0000FF"/>
      <w:u w:val="single"/>
    </w:rPr>
  </w:style>
  <w:style w:type="paragraph" w:styleId="NoSpacing">
    <w:name w:val="No Spacing"/>
    <w:basedOn w:val="Normal"/>
    <w:link w:val="NoSpacingChar"/>
    <w:uiPriority w:val="1"/>
    <w:qFormat/>
    <w:rsid w:val="00A176C5"/>
    <w:pPr>
      <w:spacing w:after="0" w:line="240" w:lineRule="auto"/>
    </w:pPr>
    <w:rPr>
      <w:rFonts w:ascii="Tw Cen MT" w:eastAsia="Tw Cen MT" w:hAnsi="Tw Cen MT"/>
      <w:sz w:val="23"/>
      <w:szCs w:val="20"/>
      <w:lang w:val="x-none" w:eastAsia="ja-JP"/>
    </w:rPr>
  </w:style>
  <w:style w:type="character" w:customStyle="1" w:styleId="NoSpacingChar">
    <w:name w:val="No Spacing Char"/>
    <w:link w:val="NoSpacing"/>
    <w:uiPriority w:val="1"/>
    <w:rsid w:val="00A176C5"/>
    <w:rPr>
      <w:rFonts w:ascii="Tw Cen MT" w:eastAsia="Tw Cen MT" w:hAnsi="Tw Cen MT" w:cs="Times New Roman"/>
      <w:sz w:val="23"/>
      <w:szCs w:val="20"/>
      <w:lang w:val="x-none" w:eastAsia="ja-JP"/>
    </w:rPr>
  </w:style>
  <w:style w:type="paragraph" w:styleId="Subtitle">
    <w:name w:val="Subtitle"/>
    <w:basedOn w:val="Normal"/>
    <w:link w:val="SubtitleChar"/>
    <w:uiPriority w:val="11"/>
    <w:qFormat/>
    <w:rsid w:val="00A176C5"/>
    <w:pPr>
      <w:spacing w:after="720" w:line="240" w:lineRule="auto"/>
    </w:pPr>
    <w:rPr>
      <w:rFonts w:ascii="Tw Cen MT" w:eastAsia="Tw Cen MT" w:hAnsi="Tw Cen MT"/>
      <w:b/>
      <w:caps/>
      <w:color w:val="DD8047"/>
      <w:spacing w:val="50"/>
      <w:sz w:val="24"/>
      <w:szCs w:val="20"/>
      <w:lang w:val="x-none" w:eastAsia="ja-JP"/>
    </w:rPr>
  </w:style>
  <w:style w:type="character" w:customStyle="1" w:styleId="SubtitleChar">
    <w:name w:val="Subtitle Char"/>
    <w:basedOn w:val="DefaultParagraphFont"/>
    <w:link w:val="Subtitle"/>
    <w:uiPriority w:val="11"/>
    <w:rsid w:val="00A176C5"/>
    <w:rPr>
      <w:rFonts w:ascii="Tw Cen MT" w:eastAsia="Tw Cen MT" w:hAnsi="Tw Cen MT" w:cs="Times New Roman"/>
      <w:b/>
      <w:caps/>
      <w:color w:val="DD8047"/>
      <w:spacing w:val="50"/>
      <w:sz w:val="24"/>
      <w:szCs w:val="20"/>
      <w:lang w:val="x-none" w:eastAsia="ja-JP"/>
    </w:rPr>
  </w:style>
  <w:style w:type="paragraph" w:styleId="NormalWeb">
    <w:name w:val="Normal (Web)"/>
    <w:basedOn w:val="Normal"/>
    <w:uiPriority w:val="99"/>
    <w:unhideWhenUsed/>
    <w:rsid w:val="00A176C5"/>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A176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897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8E"/>
    <w:rPr>
      <w:rFonts w:ascii="Segoe UI" w:eastAsia="Calibri" w:hAnsi="Segoe UI" w:cs="Segoe UI"/>
      <w:sz w:val="18"/>
      <w:szCs w:val="18"/>
    </w:rPr>
  </w:style>
  <w:style w:type="paragraph" w:styleId="ListParagraph">
    <w:name w:val="List Paragraph"/>
    <w:basedOn w:val="Normal"/>
    <w:uiPriority w:val="34"/>
    <w:qFormat/>
    <w:rsid w:val="00801605"/>
    <w:pPr>
      <w:ind w:left="720"/>
      <w:contextualSpacing/>
    </w:pPr>
  </w:style>
  <w:style w:type="character" w:styleId="Mention">
    <w:name w:val="Mention"/>
    <w:basedOn w:val="DefaultParagraphFont"/>
    <w:uiPriority w:val="99"/>
    <w:semiHidden/>
    <w:unhideWhenUsed/>
    <w:rsid w:val="00354E5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053776">
      <w:bodyDiv w:val="1"/>
      <w:marLeft w:val="0"/>
      <w:marRight w:val="0"/>
      <w:marTop w:val="0"/>
      <w:marBottom w:val="0"/>
      <w:divBdr>
        <w:top w:val="none" w:sz="0" w:space="0" w:color="auto"/>
        <w:left w:val="none" w:sz="0" w:space="0" w:color="auto"/>
        <w:bottom w:val="none" w:sz="0" w:space="0" w:color="auto"/>
        <w:right w:val="none" w:sz="0" w:space="0" w:color="auto"/>
      </w:divBdr>
      <w:divsChild>
        <w:div w:id="435946133">
          <w:marLeft w:val="0"/>
          <w:marRight w:val="0"/>
          <w:marTop w:val="0"/>
          <w:marBottom w:val="0"/>
          <w:divBdr>
            <w:top w:val="none" w:sz="0" w:space="0" w:color="auto"/>
            <w:left w:val="none" w:sz="0" w:space="0" w:color="auto"/>
            <w:bottom w:val="none" w:sz="0" w:space="0" w:color="auto"/>
            <w:right w:val="none" w:sz="0" w:space="0" w:color="auto"/>
          </w:divBdr>
          <w:divsChild>
            <w:div w:id="512691208">
              <w:marLeft w:val="0"/>
              <w:marRight w:val="0"/>
              <w:marTop w:val="0"/>
              <w:marBottom w:val="0"/>
              <w:divBdr>
                <w:top w:val="none" w:sz="0" w:space="0" w:color="auto"/>
                <w:left w:val="none" w:sz="0" w:space="0" w:color="auto"/>
                <w:bottom w:val="none" w:sz="0" w:space="0" w:color="auto"/>
                <w:right w:val="none" w:sz="0" w:space="0" w:color="auto"/>
              </w:divBdr>
              <w:divsChild>
                <w:div w:id="34084890">
                  <w:marLeft w:val="0"/>
                  <w:marRight w:val="0"/>
                  <w:marTop w:val="0"/>
                  <w:marBottom w:val="0"/>
                  <w:divBdr>
                    <w:top w:val="none" w:sz="0" w:space="0" w:color="auto"/>
                    <w:left w:val="none" w:sz="0" w:space="0" w:color="auto"/>
                    <w:bottom w:val="none" w:sz="0" w:space="0" w:color="auto"/>
                    <w:right w:val="none" w:sz="0" w:space="0" w:color="auto"/>
                  </w:divBdr>
                  <w:divsChild>
                    <w:div w:id="41944551">
                      <w:marLeft w:val="0"/>
                      <w:marRight w:val="0"/>
                      <w:marTop w:val="0"/>
                      <w:marBottom w:val="0"/>
                      <w:divBdr>
                        <w:top w:val="none" w:sz="0" w:space="0" w:color="auto"/>
                        <w:left w:val="none" w:sz="0" w:space="0" w:color="auto"/>
                        <w:bottom w:val="none" w:sz="0" w:space="0" w:color="auto"/>
                        <w:right w:val="none" w:sz="0" w:space="0" w:color="auto"/>
                      </w:divBdr>
                      <w:divsChild>
                        <w:div w:id="1539733849">
                          <w:marLeft w:val="0"/>
                          <w:marRight w:val="0"/>
                          <w:marTop w:val="0"/>
                          <w:marBottom w:val="0"/>
                          <w:divBdr>
                            <w:top w:val="none" w:sz="0" w:space="0" w:color="auto"/>
                            <w:left w:val="none" w:sz="0" w:space="0" w:color="auto"/>
                            <w:bottom w:val="none" w:sz="0" w:space="0" w:color="auto"/>
                            <w:right w:val="none" w:sz="0" w:space="0" w:color="auto"/>
                          </w:divBdr>
                          <w:divsChild>
                            <w:div w:id="428892936">
                              <w:marLeft w:val="0"/>
                              <w:marRight w:val="0"/>
                              <w:marTop w:val="0"/>
                              <w:marBottom w:val="0"/>
                              <w:divBdr>
                                <w:top w:val="none" w:sz="0" w:space="0" w:color="auto"/>
                                <w:left w:val="none" w:sz="0" w:space="0" w:color="auto"/>
                                <w:bottom w:val="none" w:sz="0" w:space="0" w:color="auto"/>
                                <w:right w:val="none" w:sz="0" w:space="0" w:color="auto"/>
                              </w:divBdr>
                              <w:divsChild>
                                <w:div w:id="247160876">
                                  <w:marLeft w:val="0"/>
                                  <w:marRight w:val="0"/>
                                  <w:marTop w:val="0"/>
                                  <w:marBottom w:val="0"/>
                                  <w:divBdr>
                                    <w:top w:val="none" w:sz="0" w:space="0" w:color="auto"/>
                                    <w:left w:val="none" w:sz="0" w:space="0" w:color="auto"/>
                                    <w:bottom w:val="none" w:sz="0" w:space="0" w:color="auto"/>
                                    <w:right w:val="none" w:sz="0" w:space="0" w:color="auto"/>
                                  </w:divBdr>
                                  <w:divsChild>
                                    <w:div w:id="1455709651">
                                      <w:marLeft w:val="0"/>
                                      <w:marRight w:val="0"/>
                                      <w:marTop w:val="0"/>
                                      <w:marBottom w:val="0"/>
                                      <w:divBdr>
                                        <w:top w:val="none" w:sz="0" w:space="0" w:color="auto"/>
                                        <w:left w:val="none" w:sz="0" w:space="0" w:color="auto"/>
                                        <w:bottom w:val="none" w:sz="0" w:space="0" w:color="auto"/>
                                        <w:right w:val="none" w:sz="0" w:space="0" w:color="auto"/>
                                      </w:divBdr>
                                      <w:divsChild>
                                        <w:div w:id="1316959415">
                                          <w:marLeft w:val="0"/>
                                          <w:marRight w:val="0"/>
                                          <w:marTop w:val="0"/>
                                          <w:marBottom w:val="0"/>
                                          <w:divBdr>
                                            <w:top w:val="none" w:sz="0" w:space="0" w:color="auto"/>
                                            <w:left w:val="none" w:sz="0" w:space="0" w:color="auto"/>
                                            <w:bottom w:val="none" w:sz="0" w:space="0" w:color="auto"/>
                                            <w:right w:val="none" w:sz="0" w:space="0" w:color="auto"/>
                                          </w:divBdr>
                                          <w:divsChild>
                                            <w:div w:id="501287662">
                                              <w:marLeft w:val="0"/>
                                              <w:marRight w:val="0"/>
                                              <w:marTop w:val="0"/>
                                              <w:marBottom w:val="0"/>
                                              <w:divBdr>
                                                <w:top w:val="none" w:sz="0" w:space="0" w:color="auto"/>
                                                <w:left w:val="none" w:sz="0" w:space="0" w:color="auto"/>
                                                <w:bottom w:val="none" w:sz="0" w:space="0" w:color="auto"/>
                                                <w:right w:val="none" w:sz="0" w:space="0" w:color="auto"/>
                                              </w:divBdr>
                                              <w:divsChild>
                                                <w:div w:id="20434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59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u.edu/cs-studentaffairs/campusliving/upload/Res-Handbook-17-18-final.pdf" TargetMode="External"/><Relationship Id="rId5" Type="http://schemas.openxmlformats.org/officeDocument/2006/relationships/hyperlink" Target="http://www.ecu.edu/cs-studentaffairs/campusliving/upload/Res-Handbook-17-18-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Joseph Alan</dc:creator>
  <cp:keywords/>
  <dc:description/>
  <cp:lastModifiedBy>Tebehaevu, Ogaga</cp:lastModifiedBy>
  <cp:revision>2</cp:revision>
  <cp:lastPrinted>2018-06-18T20:41:00Z</cp:lastPrinted>
  <dcterms:created xsi:type="dcterms:W3CDTF">2022-03-22T15:18:00Z</dcterms:created>
  <dcterms:modified xsi:type="dcterms:W3CDTF">2022-03-22T15:18:00Z</dcterms:modified>
</cp:coreProperties>
</file>